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66E" w:rsidRPr="00487933" w:rsidRDefault="006E166E" w:rsidP="006E166E">
      <w:pPr>
        <w:pStyle w:val="Heading1"/>
        <w:numPr>
          <w:ilvl w:val="0"/>
          <w:numId w:val="0"/>
        </w:numPr>
        <w:rPr>
          <w:rFonts w:ascii="Times New Roman" w:hAnsi="Times New Roman" w:cs="Times New Roman"/>
          <w:i w:val="0"/>
        </w:rPr>
      </w:pPr>
      <w:bookmarkStart w:id="0" w:name="_Toc1995702"/>
      <w:r w:rsidRPr="00487933">
        <w:rPr>
          <w:rFonts w:ascii="Times New Roman" w:hAnsi="Times New Roman" w:cs="Times New Roman"/>
          <w:i w:val="0"/>
        </w:rPr>
        <w:t>ОБАВЕЗНИ НАСТАВНИ ПРЕДМЕТИ</w:t>
      </w:r>
      <w:bookmarkEnd w:id="0"/>
    </w:p>
    <w:p w:rsidR="006E166E" w:rsidRPr="003C17B2" w:rsidRDefault="006E166E" w:rsidP="006E166E">
      <w:pPr>
        <w:pStyle w:val="Heading1"/>
        <w:rPr>
          <w:rFonts w:ascii="Times New Roman" w:hAnsi="Times New Roman" w:cs="Times New Roman"/>
        </w:rPr>
      </w:pPr>
      <w:bookmarkStart w:id="1" w:name="_Toc398718093"/>
      <w:bookmarkStart w:id="2" w:name="_Toc1995703"/>
      <w:r w:rsidRPr="003C17B2">
        <w:rPr>
          <w:rFonts w:ascii="Times New Roman" w:hAnsi="Times New Roman" w:cs="Times New Roman"/>
        </w:rPr>
        <w:t>I</w:t>
      </w:r>
      <w:bookmarkEnd w:id="1"/>
      <w:bookmarkEnd w:id="2"/>
      <w:r>
        <w:rPr>
          <w:rFonts w:ascii="Times New Roman" w:hAnsi="Times New Roman" w:cs="Times New Roman"/>
        </w:rPr>
        <w:t xml:space="preserve"> разред</w:t>
      </w:r>
    </w:p>
    <w:p w:rsidR="006E166E" w:rsidRPr="003C17B2" w:rsidRDefault="006E166E" w:rsidP="006E166E">
      <w:pPr>
        <w:rPr>
          <w:rFonts w:ascii="Times New Roman" w:hAnsi="Times New Roman"/>
        </w:rPr>
      </w:pPr>
    </w:p>
    <w:p w:rsidR="006E166E" w:rsidRPr="00487933" w:rsidRDefault="006E166E" w:rsidP="006E166E">
      <w:pPr>
        <w:pStyle w:val="Heading2"/>
        <w:rPr>
          <w:rFonts w:ascii="Times New Roman" w:hAnsi="Times New Roman" w:cs="Times New Roman"/>
          <w:i w:val="0"/>
        </w:rPr>
      </w:pPr>
      <w:bookmarkStart w:id="3" w:name="_Toc1995705"/>
      <w:r w:rsidRPr="00487933">
        <w:rPr>
          <w:rFonts w:ascii="Times New Roman" w:hAnsi="Times New Roman" w:cs="Times New Roman"/>
          <w:i w:val="0"/>
        </w:rPr>
        <w:t>SLOVENSKÝ JAZYK</w:t>
      </w:r>
      <w:bookmarkEnd w:id="3"/>
    </w:p>
    <w:p w:rsidR="006E166E" w:rsidRPr="003C17B2" w:rsidRDefault="006E166E" w:rsidP="006E166E">
      <w:pPr>
        <w:jc w:val="center"/>
        <w:rPr>
          <w:rFonts w:ascii="Times New Roman" w:hAnsi="Times New Roman"/>
        </w:rPr>
      </w:pPr>
    </w:p>
    <w:p w:rsidR="006E166E" w:rsidRPr="003C17B2" w:rsidRDefault="006E166E" w:rsidP="006E166E">
      <w:pPr>
        <w:autoSpaceDE w:val="0"/>
        <w:autoSpaceDN w:val="0"/>
        <w:adjustRightInd w:val="0"/>
        <w:ind w:right="500"/>
        <w:jc w:val="both"/>
        <w:rPr>
          <w:rFonts w:ascii="Times New Roman" w:hAnsi="Times New Roman"/>
          <w:bCs/>
          <w:szCs w:val="22"/>
          <w:lang w:val="sk-SK"/>
        </w:rPr>
      </w:pPr>
      <w:proofErr w:type="spellStart"/>
      <w:r w:rsidRPr="003C17B2">
        <w:rPr>
          <w:rFonts w:ascii="Times New Roman" w:hAnsi="Times New Roman"/>
          <w:bCs/>
          <w:szCs w:val="22"/>
        </w:rPr>
        <w:t>Cie</w:t>
      </w:r>
      <w:proofErr w:type="spellEnd"/>
      <w:r w:rsidRPr="003C17B2">
        <w:rPr>
          <w:rFonts w:ascii="Times New Roman" w:hAnsi="Times New Roman"/>
          <w:bCs/>
          <w:szCs w:val="22"/>
          <w:lang w:val="sk-SK"/>
        </w:rPr>
        <w:t>ľ výučby slovenského jazyka v prvom ročníku je, aby si žiak osvojil techniku čítania a písania, teda jeho základy, ako aj ostatné jazykové kompetencie kvôli úspešnej komunikácii, aby pri čítaní porozumel rôznorodým textom, s cieľom prehlbovania vlastných vedomostí a výmeny vlastných skúseností.</w:t>
      </w:r>
    </w:p>
    <w:p w:rsidR="006E166E" w:rsidRPr="003C17B2" w:rsidRDefault="006E166E" w:rsidP="006E166E">
      <w:pPr>
        <w:autoSpaceDE w:val="0"/>
        <w:autoSpaceDN w:val="0"/>
        <w:adjustRightInd w:val="0"/>
        <w:ind w:left="500" w:right="500" w:firstLine="240"/>
        <w:jc w:val="both"/>
        <w:rPr>
          <w:rFonts w:ascii="Times New Roman" w:hAnsi="Times New Roman"/>
        </w:rPr>
      </w:pPr>
    </w:p>
    <w:p w:rsidR="006E166E" w:rsidRPr="003C17B2" w:rsidRDefault="006E166E" w:rsidP="006E166E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Cs w:val="22"/>
        </w:rPr>
      </w:pPr>
      <w:proofErr w:type="spellStart"/>
      <w:r w:rsidRPr="003C17B2">
        <w:rPr>
          <w:rFonts w:ascii="Times New Roman" w:hAnsi="Times New Roman"/>
          <w:b/>
          <w:bCs/>
          <w:color w:val="000000"/>
          <w:szCs w:val="22"/>
        </w:rPr>
        <w:t>Úlohy</w:t>
      </w:r>
      <w:proofErr w:type="spellEnd"/>
      <w:r w:rsidRPr="003C17B2">
        <w:rPr>
          <w:rFonts w:ascii="Times New Roman" w:hAnsi="Times New Roman"/>
          <w:b/>
          <w:bCs/>
          <w:color w:val="000000"/>
          <w:szCs w:val="22"/>
        </w:rPr>
        <w:t xml:space="preserve">: </w:t>
      </w:r>
    </w:p>
    <w:p w:rsidR="006E166E" w:rsidRPr="003C17B2" w:rsidRDefault="006E166E" w:rsidP="006E166E">
      <w:pPr>
        <w:autoSpaceDE w:val="0"/>
        <w:autoSpaceDN w:val="0"/>
        <w:adjustRightInd w:val="0"/>
        <w:rPr>
          <w:rFonts w:ascii="Times New Roman" w:hAnsi="Times New Roman"/>
          <w:color w:val="000000"/>
          <w:szCs w:val="22"/>
        </w:rPr>
      </w:pPr>
      <w:r w:rsidRPr="003C17B2">
        <w:rPr>
          <w:rFonts w:ascii="Times New Roman" w:hAnsi="Times New Roman"/>
          <w:color w:val="000000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osvojovanie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správnej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výslovnosti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hlások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slov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a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viet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; </w:t>
      </w:r>
    </w:p>
    <w:p w:rsidR="006E166E" w:rsidRPr="003C17B2" w:rsidRDefault="006E166E" w:rsidP="006E166E">
      <w:pPr>
        <w:autoSpaceDE w:val="0"/>
        <w:autoSpaceDN w:val="0"/>
        <w:adjustRightInd w:val="0"/>
        <w:rPr>
          <w:rFonts w:ascii="Times New Roman" w:hAnsi="Times New Roman"/>
          <w:color w:val="000000"/>
          <w:szCs w:val="22"/>
        </w:rPr>
      </w:pPr>
      <w:r w:rsidRPr="003C17B2">
        <w:rPr>
          <w:rFonts w:ascii="Times New Roman" w:hAnsi="Times New Roman"/>
          <w:color w:val="000000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osvojovanie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techniky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r w:rsidRPr="003C17B2">
        <w:rPr>
          <w:rFonts w:ascii="Times New Roman" w:hAnsi="Times New Roman"/>
          <w:color w:val="000000"/>
          <w:szCs w:val="22"/>
          <w:lang w:val="sk-SK"/>
        </w:rPr>
        <w:t>čí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tania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a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písania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slovenského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písma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; </w:t>
      </w:r>
    </w:p>
    <w:p w:rsidR="006E166E" w:rsidRPr="003C17B2" w:rsidRDefault="006E166E" w:rsidP="006E166E">
      <w:pPr>
        <w:autoSpaceDE w:val="0"/>
        <w:autoSpaceDN w:val="0"/>
        <w:adjustRightInd w:val="0"/>
        <w:rPr>
          <w:rFonts w:ascii="Times New Roman" w:hAnsi="Times New Roman"/>
          <w:color w:val="000000"/>
          <w:szCs w:val="22"/>
        </w:rPr>
      </w:pPr>
      <w:r w:rsidRPr="003C17B2">
        <w:rPr>
          <w:rFonts w:ascii="Times New Roman" w:hAnsi="Times New Roman"/>
          <w:color w:val="000000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pou</w:t>
      </w:r>
      <w:proofErr w:type="spellEnd"/>
      <w:r w:rsidR="00300083">
        <w:rPr>
          <w:rFonts w:ascii="Times New Roman" w:hAnsi="Times New Roman"/>
          <w:color w:val="000000"/>
          <w:szCs w:val="22"/>
          <w:lang w:val="sk-SK"/>
        </w:rPr>
        <w:t>ž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itie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spisovného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slovenského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jazyka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pri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ústnej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a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písomnej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komunikácii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; </w:t>
      </w:r>
    </w:p>
    <w:p w:rsidR="006E166E" w:rsidRPr="003C17B2" w:rsidRDefault="006E166E" w:rsidP="006E166E">
      <w:pPr>
        <w:autoSpaceDE w:val="0"/>
        <w:autoSpaceDN w:val="0"/>
        <w:adjustRightInd w:val="0"/>
        <w:rPr>
          <w:rFonts w:ascii="Times New Roman" w:hAnsi="Times New Roman"/>
          <w:color w:val="000000"/>
          <w:szCs w:val="22"/>
        </w:rPr>
      </w:pPr>
      <w:r w:rsidRPr="003C17B2">
        <w:rPr>
          <w:rFonts w:ascii="Times New Roman" w:hAnsi="Times New Roman"/>
          <w:color w:val="000000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formovanie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úh</w:t>
      </w:r>
      <w:proofErr w:type="spellEnd"/>
      <w:r w:rsidRPr="003C17B2">
        <w:rPr>
          <w:rFonts w:ascii="Times New Roman" w:hAnsi="Times New Roman"/>
          <w:color w:val="000000"/>
          <w:szCs w:val="22"/>
          <w:lang w:val="sk-SK"/>
        </w:rPr>
        <w:t>ľ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adného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a </w:t>
      </w:r>
      <w:r w:rsidRPr="003C17B2">
        <w:rPr>
          <w:rFonts w:ascii="Times New Roman" w:hAnsi="Times New Roman"/>
          <w:color w:val="000000"/>
          <w:szCs w:val="22"/>
          <w:lang w:val="sk-SK"/>
        </w:rPr>
        <w:t>č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itate</w:t>
      </w:r>
      <w:proofErr w:type="spellEnd"/>
      <w:r w:rsidRPr="003C17B2">
        <w:rPr>
          <w:rFonts w:ascii="Times New Roman" w:hAnsi="Times New Roman"/>
          <w:color w:val="000000"/>
          <w:szCs w:val="22"/>
          <w:lang w:val="sk-SK"/>
        </w:rPr>
        <w:t>ľ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ného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rukopisu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; </w:t>
      </w:r>
    </w:p>
    <w:p w:rsidR="006E166E" w:rsidRPr="003C17B2" w:rsidRDefault="006E166E" w:rsidP="006E166E">
      <w:pPr>
        <w:autoSpaceDE w:val="0"/>
        <w:autoSpaceDN w:val="0"/>
        <w:adjustRightInd w:val="0"/>
        <w:rPr>
          <w:rFonts w:ascii="Times New Roman" w:hAnsi="Times New Roman"/>
          <w:color w:val="000000"/>
          <w:szCs w:val="22"/>
        </w:rPr>
      </w:pPr>
      <w:r w:rsidRPr="003C17B2">
        <w:rPr>
          <w:rFonts w:ascii="Times New Roman" w:hAnsi="Times New Roman"/>
          <w:color w:val="000000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pestova</w:t>
      </w:r>
      <w:proofErr w:type="spellEnd"/>
      <w:r w:rsidRPr="003C17B2">
        <w:rPr>
          <w:rFonts w:ascii="Times New Roman" w:hAnsi="Times New Roman"/>
          <w:color w:val="000000"/>
          <w:szCs w:val="22"/>
          <w:lang w:val="sk-SK"/>
        </w:rPr>
        <w:t>ť</w:t>
      </w:r>
      <w:r w:rsidRPr="003C17B2">
        <w:rPr>
          <w:rFonts w:ascii="Times New Roman" w:hAnsi="Times New Roman"/>
          <w:color w:val="000000"/>
          <w:szCs w:val="22"/>
        </w:rPr>
        <w:t xml:space="preserve"> u </w:t>
      </w:r>
      <w:r w:rsidRPr="003C17B2">
        <w:rPr>
          <w:rFonts w:ascii="Times New Roman" w:hAnsi="Times New Roman"/>
          <w:color w:val="000000"/>
          <w:szCs w:val="22"/>
          <w:lang w:val="sk-SK"/>
        </w:rPr>
        <w:t>ţ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iakov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schopnos</w:t>
      </w:r>
      <w:proofErr w:type="spellEnd"/>
      <w:r w:rsidRPr="003C17B2">
        <w:rPr>
          <w:rFonts w:ascii="Times New Roman" w:hAnsi="Times New Roman"/>
          <w:color w:val="000000"/>
          <w:szCs w:val="22"/>
          <w:lang w:val="sk-SK"/>
        </w:rPr>
        <w:t>ť</w:t>
      </w:r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pekne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ústne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a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písomne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reprodukova</w:t>
      </w:r>
      <w:proofErr w:type="spellEnd"/>
      <w:r w:rsidRPr="003C17B2">
        <w:rPr>
          <w:rFonts w:ascii="Times New Roman" w:hAnsi="Times New Roman"/>
          <w:color w:val="000000"/>
          <w:szCs w:val="22"/>
          <w:lang w:val="sk-SK"/>
        </w:rPr>
        <w:t>ť</w:t>
      </w:r>
      <w:r w:rsidRPr="003C17B2">
        <w:rPr>
          <w:rFonts w:ascii="Times New Roman" w:hAnsi="Times New Roman"/>
          <w:color w:val="000000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rozpráva</w:t>
      </w:r>
      <w:proofErr w:type="spellEnd"/>
      <w:r w:rsidRPr="003C17B2">
        <w:rPr>
          <w:rFonts w:ascii="Times New Roman" w:hAnsi="Times New Roman"/>
          <w:color w:val="000000"/>
          <w:szCs w:val="22"/>
          <w:lang w:val="sk-SK"/>
        </w:rPr>
        <w:t>ť</w:t>
      </w:r>
      <w:r w:rsidRPr="003C17B2">
        <w:rPr>
          <w:rFonts w:ascii="Times New Roman" w:hAnsi="Times New Roman"/>
          <w:color w:val="000000"/>
          <w:szCs w:val="22"/>
        </w:rPr>
        <w:t xml:space="preserve"> a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opisova</w:t>
      </w:r>
      <w:proofErr w:type="spellEnd"/>
      <w:r w:rsidRPr="003C17B2">
        <w:rPr>
          <w:rFonts w:ascii="Times New Roman" w:hAnsi="Times New Roman"/>
          <w:color w:val="000000"/>
          <w:szCs w:val="22"/>
          <w:lang w:val="sk-SK"/>
        </w:rPr>
        <w:t>ť</w:t>
      </w:r>
      <w:r w:rsidRPr="003C17B2">
        <w:rPr>
          <w:rFonts w:ascii="Times New Roman" w:hAnsi="Times New Roman"/>
          <w:color w:val="000000"/>
          <w:szCs w:val="22"/>
        </w:rPr>
        <w:t xml:space="preserve">; </w:t>
      </w:r>
    </w:p>
    <w:p w:rsidR="006E166E" w:rsidRPr="003C17B2" w:rsidRDefault="006E166E" w:rsidP="006E166E">
      <w:pPr>
        <w:autoSpaceDE w:val="0"/>
        <w:autoSpaceDN w:val="0"/>
        <w:adjustRightInd w:val="0"/>
        <w:rPr>
          <w:rFonts w:ascii="Times New Roman" w:hAnsi="Times New Roman"/>
          <w:color w:val="000000"/>
          <w:szCs w:val="22"/>
        </w:rPr>
      </w:pPr>
      <w:r w:rsidRPr="003C17B2">
        <w:rPr>
          <w:rFonts w:ascii="Times New Roman" w:hAnsi="Times New Roman"/>
          <w:color w:val="000000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obohacova</w:t>
      </w:r>
      <w:proofErr w:type="spellEnd"/>
      <w:r w:rsidRPr="003C17B2">
        <w:rPr>
          <w:rFonts w:ascii="Times New Roman" w:hAnsi="Times New Roman"/>
          <w:color w:val="000000"/>
          <w:szCs w:val="22"/>
          <w:lang w:val="sk-SK"/>
        </w:rPr>
        <w:t>ť</w:t>
      </w:r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slovnú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zásobu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iakov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novými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slovami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a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slovnými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spojeniami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; </w:t>
      </w:r>
    </w:p>
    <w:p w:rsidR="006E166E" w:rsidRPr="003C17B2" w:rsidRDefault="006E166E" w:rsidP="006E166E">
      <w:pPr>
        <w:autoSpaceDE w:val="0"/>
        <w:autoSpaceDN w:val="0"/>
        <w:adjustRightInd w:val="0"/>
        <w:rPr>
          <w:rFonts w:ascii="Times New Roman" w:hAnsi="Times New Roman"/>
          <w:color w:val="000000"/>
          <w:szCs w:val="22"/>
        </w:rPr>
      </w:pPr>
      <w:r w:rsidRPr="003C17B2">
        <w:rPr>
          <w:rFonts w:ascii="Times New Roman" w:hAnsi="Times New Roman"/>
          <w:color w:val="000000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osvojovanie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naplánovaných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pravidiel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pravopisu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; </w:t>
      </w:r>
    </w:p>
    <w:p w:rsidR="006E166E" w:rsidRPr="003C17B2" w:rsidRDefault="006E166E" w:rsidP="006E166E">
      <w:pPr>
        <w:autoSpaceDE w:val="0"/>
        <w:autoSpaceDN w:val="0"/>
        <w:adjustRightInd w:val="0"/>
        <w:rPr>
          <w:rFonts w:ascii="Times New Roman" w:hAnsi="Times New Roman"/>
          <w:color w:val="000000"/>
          <w:szCs w:val="22"/>
        </w:rPr>
      </w:pPr>
      <w:r w:rsidRPr="003C17B2">
        <w:rPr>
          <w:rFonts w:ascii="Times New Roman" w:hAnsi="Times New Roman"/>
          <w:color w:val="000000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postupné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uvedomovanie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si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zážitkov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a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porozumenie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literárnych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textov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; </w:t>
      </w:r>
    </w:p>
    <w:p w:rsidR="006E166E" w:rsidRPr="003C17B2" w:rsidRDefault="006E166E" w:rsidP="006E166E">
      <w:pPr>
        <w:autoSpaceDE w:val="0"/>
        <w:autoSpaceDN w:val="0"/>
        <w:adjustRightInd w:val="0"/>
        <w:rPr>
          <w:rFonts w:ascii="Times New Roman" w:hAnsi="Times New Roman"/>
          <w:color w:val="000000"/>
          <w:szCs w:val="22"/>
        </w:rPr>
      </w:pPr>
      <w:r w:rsidRPr="003C17B2">
        <w:rPr>
          <w:rFonts w:ascii="Times New Roman" w:hAnsi="Times New Roman"/>
          <w:color w:val="000000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rozlišovanie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naplánovaných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literárnych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druhov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; </w:t>
      </w:r>
    </w:p>
    <w:p w:rsidR="006E166E" w:rsidRPr="003C17B2" w:rsidRDefault="006E166E" w:rsidP="006E166E">
      <w:pPr>
        <w:autoSpaceDE w:val="0"/>
        <w:autoSpaceDN w:val="0"/>
        <w:adjustRightInd w:val="0"/>
        <w:rPr>
          <w:rFonts w:ascii="Times New Roman" w:hAnsi="Times New Roman"/>
          <w:color w:val="000000"/>
          <w:szCs w:val="22"/>
        </w:rPr>
      </w:pPr>
      <w:r w:rsidRPr="003C17B2">
        <w:rPr>
          <w:rFonts w:ascii="Times New Roman" w:hAnsi="Times New Roman"/>
          <w:color w:val="000000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osvojovanie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naplánovaných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základných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literárno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-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teoretických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color w:val="000000"/>
          <w:szCs w:val="22"/>
        </w:rPr>
        <w:t>pojmov</w:t>
      </w:r>
      <w:proofErr w:type="spellEnd"/>
      <w:r w:rsidRPr="003C17B2">
        <w:rPr>
          <w:rFonts w:ascii="Times New Roman" w:hAnsi="Times New Roman"/>
          <w:color w:val="000000"/>
          <w:szCs w:val="22"/>
        </w:rPr>
        <w:t xml:space="preserve"> </w:t>
      </w:r>
    </w:p>
    <w:p w:rsidR="006E166E" w:rsidRPr="00487933" w:rsidRDefault="006E166E" w:rsidP="006E166E">
      <w:pPr>
        <w:pStyle w:val="Heading4"/>
        <w:rPr>
          <w:rFonts w:ascii="Times New Roman" w:hAnsi="Times New Roman"/>
          <w:i w:val="0"/>
          <w:sz w:val="24"/>
          <w:szCs w:val="24"/>
        </w:rPr>
      </w:pPr>
      <w:proofErr w:type="spellStart"/>
      <w:r w:rsidRPr="00487933">
        <w:rPr>
          <w:rFonts w:ascii="Times New Roman" w:hAnsi="Times New Roman"/>
          <w:i w:val="0"/>
          <w:sz w:val="24"/>
          <w:szCs w:val="24"/>
        </w:rPr>
        <w:t>Prvý</w:t>
      </w:r>
      <w:proofErr w:type="spellEnd"/>
      <w:r w:rsidRPr="00487933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487933">
        <w:rPr>
          <w:rFonts w:ascii="Times New Roman" w:hAnsi="Times New Roman"/>
          <w:i w:val="0"/>
          <w:sz w:val="24"/>
          <w:szCs w:val="24"/>
        </w:rPr>
        <w:t>ročník</w:t>
      </w:r>
      <w:proofErr w:type="spellEnd"/>
    </w:p>
    <w:p w:rsidR="006E166E" w:rsidRPr="003C17B2" w:rsidRDefault="006E166E" w:rsidP="006E166E">
      <w:pPr>
        <w:pStyle w:val="2"/>
        <w:numPr>
          <w:ilvl w:val="0"/>
          <w:numId w:val="3"/>
        </w:numPr>
        <w:rPr>
          <w:rFonts w:ascii="Times New Roman" w:hAnsi="Times New Roman"/>
        </w:rPr>
      </w:pPr>
      <w:r w:rsidRPr="003C17B2">
        <w:rPr>
          <w:rFonts w:ascii="Times New Roman" w:hAnsi="Times New Roman"/>
        </w:rPr>
        <w:t>Osvojovanie správnej výslovnosti hlások, slov a viet</w:t>
      </w:r>
    </w:p>
    <w:p w:rsidR="006E166E" w:rsidRPr="003C17B2" w:rsidRDefault="006E166E" w:rsidP="006E166E">
      <w:pPr>
        <w:pStyle w:val="2"/>
        <w:numPr>
          <w:ilvl w:val="0"/>
          <w:numId w:val="3"/>
        </w:numPr>
        <w:rPr>
          <w:rFonts w:ascii="Times New Roman" w:hAnsi="Times New Roman"/>
        </w:rPr>
      </w:pPr>
      <w:r w:rsidRPr="003C17B2">
        <w:rPr>
          <w:rFonts w:ascii="Times New Roman" w:hAnsi="Times New Roman"/>
        </w:rPr>
        <w:t>Osvojovanie techniky čítania a písania slovenského písma</w:t>
      </w:r>
    </w:p>
    <w:p w:rsidR="006E166E" w:rsidRPr="003C17B2" w:rsidRDefault="006E166E" w:rsidP="006E166E">
      <w:pPr>
        <w:pStyle w:val="2"/>
        <w:numPr>
          <w:ilvl w:val="0"/>
          <w:numId w:val="3"/>
        </w:numPr>
        <w:rPr>
          <w:rFonts w:ascii="Times New Roman" w:hAnsi="Times New Roman"/>
        </w:rPr>
      </w:pPr>
      <w:r w:rsidRPr="003C17B2">
        <w:rPr>
          <w:rFonts w:ascii="Times New Roman" w:hAnsi="Times New Roman"/>
        </w:rPr>
        <w:t>Použitie spisovného slovenského jazyka pri ústnej a písomnej komunikácii</w:t>
      </w:r>
    </w:p>
    <w:p w:rsidR="006E166E" w:rsidRPr="003C17B2" w:rsidRDefault="006E166E" w:rsidP="006E166E">
      <w:pPr>
        <w:pStyle w:val="2"/>
        <w:numPr>
          <w:ilvl w:val="0"/>
          <w:numId w:val="3"/>
        </w:numPr>
        <w:rPr>
          <w:rFonts w:ascii="Times New Roman" w:hAnsi="Times New Roman"/>
        </w:rPr>
      </w:pPr>
      <w:r w:rsidRPr="003C17B2">
        <w:rPr>
          <w:rFonts w:ascii="Times New Roman" w:hAnsi="Times New Roman"/>
        </w:rPr>
        <w:t>Formovanie úhľadného a čitateľného písma</w:t>
      </w:r>
    </w:p>
    <w:p w:rsidR="006E166E" w:rsidRPr="003C17B2" w:rsidRDefault="006E166E" w:rsidP="006E166E">
      <w:pPr>
        <w:pStyle w:val="2"/>
        <w:numPr>
          <w:ilvl w:val="0"/>
          <w:numId w:val="3"/>
        </w:numPr>
        <w:rPr>
          <w:rFonts w:ascii="Times New Roman" w:hAnsi="Times New Roman"/>
        </w:rPr>
      </w:pPr>
      <w:r w:rsidRPr="003C17B2">
        <w:rPr>
          <w:rFonts w:ascii="Times New Roman" w:hAnsi="Times New Roman"/>
        </w:rPr>
        <w:t>Pestovať u žiakov schopnosť pekne ústne a písomne reprodukovať, rozprávať a opisovať</w:t>
      </w:r>
    </w:p>
    <w:p w:rsidR="006E166E" w:rsidRPr="003C17B2" w:rsidRDefault="006E166E" w:rsidP="006E166E">
      <w:pPr>
        <w:pStyle w:val="2"/>
        <w:numPr>
          <w:ilvl w:val="0"/>
          <w:numId w:val="3"/>
        </w:numPr>
        <w:rPr>
          <w:rFonts w:ascii="Times New Roman" w:hAnsi="Times New Roman"/>
        </w:rPr>
      </w:pPr>
      <w:r w:rsidRPr="003C17B2">
        <w:rPr>
          <w:rFonts w:ascii="Times New Roman" w:hAnsi="Times New Roman"/>
        </w:rPr>
        <w:t>Obohacovať slovnú zásobu žiakov novými slovami a slovnými spojeniami</w:t>
      </w:r>
    </w:p>
    <w:p w:rsidR="006E166E" w:rsidRPr="003C17B2" w:rsidRDefault="006E166E" w:rsidP="006E166E">
      <w:pPr>
        <w:pStyle w:val="2"/>
        <w:numPr>
          <w:ilvl w:val="0"/>
          <w:numId w:val="3"/>
        </w:numPr>
        <w:rPr>
          <w:rFonts w:ascii="Times New Roman" w:hAnsi="Times New Roman"/>
        </w:rPr>
      </w:pPr>
      <w:r w:rsidRPr="003C17B2">
        <w:rPr>
          <w:rFonts w:ascii="Times New Roman" w:hAnsi="Times New Roman"/>
        </w:rPr>
        <w:t>Osvojovanie naplánovaných pravidiel pravopisu</w:t>
      </w:r>
    </w:p>
    <w:p w:rsidR="006E166E" w:rsidRPr="003C17B2" w:rsidRDefault="006E166E" w:rsidP="006E166E">
      <w:pPr>
        <w:pStyle w:val="2"/>
        <w:numPr>
          <w:ilvl w:val="0"/>
          <w:numId w:val="3"/>
        </w:numPr>
        <w:rPr>
          <w:rFonts w:ascii="Times New Roman" w:hAnsi="Times New Roman"/>
        </w:rPr>
      </w:pPr>
      <w:r w:rsidRPr="003C17B2">
        <w:rPr>
          <w:rFonts w:ascii="Times New Roman" w:hAnsi="Times New Roman"/>
        </w:rPr>
        <w:t>Postupné uvedomovanie si zážitkov a porozumenie literárnych textov</w:t>
      </w:r>
    </w:p>
    <w:p w:rsidR="006E166E" w:rsidRPr="003C17B2" w:rsidRDefault="006E166E" w:rsidP="006E166E">
      <w:pPr>
        <w:pStyle w:val="2"/>
        <w:numPr>
          <w:ilvl w:val="0"/>
          <w:numId w:val="3"/>
        </w:numPr>
        <w:rPr>
          <w:rFonts w:ascii="Times New Roman" w:hAnsi="Times New Roman"/>
        </w:rPr>
      </w:pPr>
      <w:r w:rsidRPr="003C17B2">
        <w:rPr>
          <w:rFonts w:ascii="Times New Roman" w:hAnsi="Times New Roman"/>
        </w:rPr>
        <w:t>Rozlišovanie naplánovaných literárnych druhov</w:t>
      </w:r>
    </w:p>
    <w:p w:rsidR="006E166E" w:rsidRPr="003C17B2" w:rsidRDefault="006E166E" w:rsidP="006E166E">
      <w:pPr>
        <w:pStyle w:val="2"/>
        <w:numPr>
          <w:ilvl w:val="0"/>
          <w:numId w:val="3"/>
        </w:numPr>
        <w:rPr>
          <w:rFonts w:ascii="Times New Roman" w:hAnsi="Times New Roman"/>
        </w:rPr>
      </w:pPr>
      <w:r w:rsidRPr="003C17B2">
        <w:rPr>
          <w:rFonts w:ascii="Times New Roman" w:hAnsi="Times New Roman"/>
        </w:rPr>
        <w:lastRenderedPageBreak/>
        <w:t>Osvojovanie naplánovaných základných literárno-teoretických pojmov</w:t>
      </w:r>
    </w:p>
    <w:p w:rsidR="006E166E" w:rsidRPr="003C17B2" w:rsidRDefault="006E166E" w:rsidP="006E166E">
      <w:pPr>
        <w:jc w:val="both"/>
        <w:rPr>
          <w:rFonts w:ascii="Times New Roman" w:hAnsi="Times New Roman"/>
          <w:szCs w:val="22"/>
        </w:rPr>
      </w:pPr>
    </w:p>
    <w:p w:rsidR="006E166E" w:rsidRPr="003C17B2" w:rsidRDefault="006E166E" w:rsidP="006E166E">
      <w:pPr>
        <w:tabs>
          <w:tab w:val="left" w:pos="1021"/>
        </w:tabs>
        <w:jc w:val="both"/>
        <w:rPr>
          <w:rFonts w:ascii="Times New Roman" w:hAnsi="Times New Roman"/>
          <w:szCs w:val="22"/>
        </w:rPr>
      </w:pPr>
    </w:p>
    <w:tbl>
      <w:tblPr>
        <w:tblStyle w:val="TableGrid"/>
        <w:tblW w:w="0" w:type="auto"/>
        <w:tblLook w:val="04A0"/>
      </w:tblPr>
      <w:tblGrid>
        <w:gridCol w:w="2270"/>
        <w:gridCol w:w="1550"/>
        <w:gridCol w:w="2423"/>
        <w:gridCol w:w="2153"/>
        <w:gridCol w:w="2874"/>
        <w:gridCol w:w="1906"/>
      </w:tblGrid>
      <w:tr w:rsidR="006E166E" w:rsidRPr="003C17B2" w:rsidTr="00A43986">
        <w:trPr>
          <w:tblHeader/>
        </w:trPr>
        <w:tc>
          <w:tcPr>
            <w:tcW w:w="13176" w:type="dxa"/>
            <w:gridSpan w:val="6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VYUČOVACÍ PREDMET: SLOVENSKÝ JAZYK</w:t>
            </w:r>
          </w:p>
        </w:tc>
      </w:tr>
      <w:tr w:rsidR="006E166E" w:rsidRPr="003C17B2" w:rsidTr="00A43986">
        <w:trPr>
          <w:tblHeader/>
        </w:trPr>
        <w:tc>
          <w:tcPr>
            <w:tcW w:w="2270" w:type="dxa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  <w:bCs/>
                <w:lang w:val="sk-SK"/>
              </w:rPr>
              <w:t>OBLASŤ/TÉMA</w:t>
            </w:r>
          </w:p>
        </w:tc>
        <w:tc>
          <w:tcPr>
            <w:tcW w:w="1550" w:type="dxa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POČET HODÍN</w:t>
            </w:r>
          </w:p>
        </w:tc>
        <w:tc>
          <w:tcPr>
            <w:tcW w:w="2423" w:type="dxa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OBSAHY</w:t>
            </w:r>
          </w:p>
        </w:tc>
        <w:tc>
          <w:tcPr>
            <w:tcW w:w="2153" w:type="dxa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Cs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VÝKONY</w:t>
            </w: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Cs/>
                <w:lang w:val="sk-SK"/>
              </w:rPr>
              <w:t>Po skončení ročníka žiak bude schopný:</w:t>
            </w:r>
          </w:p>
        </w:tc>
        <w:tc>
          <w:tcPr>
            <w:tcW w:w="2874" w:type="dxa"/>
          </w:tcPr>
          <w:p w:rsidR="006E166E" w:rsidRPr="003C17B2" w:rsidRDefault="006E166E" w:rsidP="00A43986">
            <w:pPr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MEDZIPREDMETOVÉ KOMPETENCIE</w:t>
            </w:r>
          </w:p>
        </w:tc>
        <w:tc>
          <w:tcPr>
            <w:tcW w:w="1906" w:type="dxa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</w:rPr>
              <w:t>KOREL</w:t>
            </w:r>
            <w:r w:rsidRPr="003C17B2">
              <w:rPr>
                <w:rFonts w:ascii="Times New Roman" w:hAnsi="Times New Roman"/>
                <w:b/>
                <w:lang w:val="sk-SK"/>
              </w:rPr>
              <w:t>ÁCIA</w:t>
            </w:r>
          </w:p>
        </w:tc>
      </w:tr>
      <w:tr w:rsidR="006E166E" w:rsidRPr="003C17B2" w:rsidTr="00A43986">
        <w:trPr>
          <w:tblHeader/>
        </w:trPr>
        <w:tc>
          <w:tcPr>
            <w:tcW w:w="2270" w:type="dxa"/>
          </w:tcPr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</w:p>
        </w:tc>
        <w:tc>
          <w:tcPr>
            <w:tcW w:w="1550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2423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2153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2874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1906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</w:tr>
      <w:tr w:rsidR="006E166E" w:rsidRPr="003C17B2" w:rsidTr="00A43986">
        <w:tc>
          <w:tcPr>
            <w:tcW w:w="2270" w:type="dxa"/>
            <w:vAlign w:val="center"/>
          </w:tcPr>
          <w:p w:rsidR="006E166E" w:rsidRPr="003C17B2" w:rsidRDefault="006E166E" w:rsidP="00A43986">
            <w:pPr>
              <w:snapToGrid w:val="0"/>
              <w:jc w:val="center"/>
              <w:rPr>
                <w:rFonts w:ascii="Times New Roman" w:hAnsi="Times New Roman"/>
                <w:b/>
                <w:color w:val="FF0000"/>
                <w:lang w:val="sk-SK"/>
              </w:rPr>
            </w:pP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 xml:space="preserve">ZAČIATOČNÉ ČÍTANIE A PÍSANIE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b/>
                <w:lang w:val="sk-SK"/>
              </w:rPr>
            </w:pPr>
          </w:p>
        </w:tc>
        <w:tc>
          <w:tcPr>
            <w:tcW w:w="1550" w:type="dxa"/>
            <w:vAlign w:val="center"/>
          </w:tcPr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65</w:t>
            </w:r>
          </w:p>
        </w:tc>
        <w:tc>
          <w:tcPr>
            <w:tcW w:w="2423" w:type="dxa"/>
            <w:vAlign w:val="center"/>
          </w:tcPr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Hláska a písmeno; tlačené a písané písmená.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Slová a vety ako hovorené a písané celky.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Texty s veľkým počtom písmen, ktoré sa spracúvajú – texty určené na súhrnné čítanie.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Všetky druhy textov, ktoré sú napísané tlačenými alebo písanými písmenami.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Jazykové hry.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Analyticko-syntetické cvičenia; lexikálne a syntaktické cvičenia; motorické cvičenia.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Písanie (odpisovanie, samostatné písanie a diktát).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Čítanie (splývavé/globálne čítanie, čítanie nahlas a potichu); otázky, ktorými sa overuje, ako žiaci pochopili prečítaný </w:t>
            </w:r>
            <w:r w:rsidRPr="003C17B2">
              <w:rPr>
                <w:rFonts w:ascii="Times New Roman" w:hAnsi="Times New Roman"/>
                <w:lang w:val="sk-SK"/>
              </w:rPr>
              <w:lastRenderedPageBreak/>
              <w:t>text.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k-SK"/>
              </w:rPr>
              <w:t>Výslovnosť a písanie hlások, s ktorými žiaci majú ťažkosti (napr. dz, dž, ch, ľ).</w:t>
            </w:r>
          </w:p>
        </w:tc>
        <w:tc>
          <w:tcPr>
            <w:tcW w:w="2153" w:type="dxa"/>
          </w:tcPr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right="50" w:hanging="284"/>
              <w:rPr>
                <w:rFonts w:ascii="Times New Roman" w:hAnsi="Times New Roman"/>
                <w:shd w:val="clear" w:color="auto" w:fill="FFFFFF"/>
                <w:lang w:val="sk-SK"/>
              </w:rPr>
            </w:pPr>
            <w:r w:rsidRPr="003C17B2">
              <w:rPr>
                <w:rFonts w:ascii="Times New Roman" w:hAnsi="Times New Roman"/>
                <w:shd w:val="clear" w:color="auto" w:fill="FFFFFF"/>
                <w:lang w:val="sk-SK"/>
              </w:rPr>
              <w:lastRenderedPageBreak/>
              <w:t>rozlišovať vypovedanú hlásku a napísané písmeno; vypovedané a napísané slová a vety</w:t>
            </w:r>
            <w:r w:rsidRPr="003C17B2">
              <w:rPr>
                <w:rFonts w:ascii="Times New Roman" w:hAnsi="Times New Roman"/>
                <w:lang w:val="sk-SK"/>
              </w:rPr>
              <w:t>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right="50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shd w:val="clear" w:color="auto" w:fill="FFFFFF"/>
                <w:lang w:val="sk-SK"/>
              </w:rPr>
              <w:t>ovládať základnú techniku čítania a písania</w:t>
            </w:r>
            <w:r w:rsidRPr="003C17B2">
              <w:rPr>
                <w:rFonts w:ascii="Times New Roman" w:hAnsi="Times New Roman"/>
                <w:lang w:val="sk-SK"/>
              </w:rPr>
              <w:t>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čítať s porozumením;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aktívne počúvať a pochopiť obsah literárno-umeleckého textu, ktorý sa mu číta;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rozlišovať báseň, rozprávku a dramatický text;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určiť hlavnú udalosť, časové umiestnenie deja (sled udalostí) a miesto konania v súvise s prečítaným </w:t>
            </w:r>
            <w:r w:rsidRPr="003C17B2">
              <w:rPr>
                <w:rFonts w:ascii="Times New Roman" w:hAnsi="Times New Roman"/>
                <w:lang w:val="sk-SK"/>
              </w:rPr>
              <w:lastRenderedPageBreak/>
              <w:t>textom;</w:t>
            </w:r>
          </w:p>
          <w:p w:rsidR="006E166E" w:rsidRPr="003C17B2" w:rsidRDefault="006E166E" w:rsidP="00A43986">
            <w:pPr>
              <w:ind w:left="284" w:hanging="284"/>
              <w:rPr>
                <w:rFonts w:ascii="Times New Roman" w:hAnsi="Times New Roman"/>
                <w:lang w:val="sk-SK"/>
              </w:rPr>
            </w:pP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vnímať osoby a ich kladné a záporné vlastnosti;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vyjadriť svoju mienku o konaní literárnych postáv;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poznať hádanku a pochopiť jej význam;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poznať bájku a pochopiť jej význam; 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rozlišovať písmeno, slovo a vetu;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správne povedať a napísať krátku a úplnú jednoduchú vetu so zodpovedajúcou intonáciou a interpunkčným znamienkom na konci vety;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správne používať </w:t>
            </w:r>
            <w:r w:rsidRPr="003C17B2">
              <w:rPr>
                <w:rFonts w:ascii="Times New Roman" w:hAnsi="Times New Roman"/>
                <w:lang w:val="sk-SK"/>
              </w:rPr>
              <w:lastRenderedPageBreak/>
              <w:t xml:space="preserve">veľké písmeno; 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slušne sa zúčastniť v rozhovore;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utvoriť ústny odkaz so zodpovedajúcimi slovami;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prerozprávať niečo; rozprávať podľa obrázka/obrázkov a o zážitkoch; 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ústne opísať veci z priameho okolia;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vyberať a používať zodpovedajúce slová pri rozprávaní; správnym spôsobom využívať nové slová v každodennej konverzácii;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color w:val="000000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spamäti predniesť kratšie literárne útvary; </w:t>
            </w:r>
          </w:p>
          <w:p w:rsidR="006E166E" w:rsidRPr="003C17B2" w:rsidRDefault="006E166E" w:rsidP="00A43986">
            <w:pPr>
              <w:pStyle w:val="Pasussalistom1"/>
              <w:numPr>
                <w:ilvl w:val="0"/>
                <w:numId w:val="6"/>
              </w:numPr>
              <w:spacing w:line="240" w:lineRule="auto"/>
              <w:ind w:left="284" w:hanging="284"/>
              <w:rPr>
                <w:rFonts w:ascii="Times New Roman" w:hAnsi="Times New Roman"/>
                <w:sz w:val="22"/>
                <w:szCs w:val="22"/>
                <w:lang w:val="sk-SK"/>
              </w:rPr>
            </w:pPr>
            <w:r w:rsidRPr="003C17B2">
              <w:rPr>
                <w:rFonts w:ascii="Times New Roman" w:hAnsi="Times New Roman"/>
                <w:color w:val="000000"/>
                <w:sz w:val="22"/>
                <w:szCs w:val="22"/>
                <w:lang w:val="sk-SK"/>
              </w:rPr>
              <w:t xml:space="preserve">účinkovať </w:t>
            </w:r>
            <w:r w:rsidRPr="003C17B2">
              <w:rPr>
                <w:rFonts w:ascii="Times New Roman" w:hAnsi="Times New Roman"/>
                <w:color w:val="000000"/>
                <w:sz w:val="22"/>
                <w:szCs w:val="22"/>
                <w:lang w:val="sk-SK"/>
              </w:rPr>
              <w:lastRenderedPageBreak/>
              <w:t>v scénickom prednese textu;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pozorne a slušne počúvať spolubesedujúcich;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počúvať, rozumieť a parafrázovať odkaz;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rozumieť a prežiť umelecký prednes literárnych textov;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uplatňuje základné pravopisné pravidlá;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čitateľne a úhľadne písať;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odpovedať na otázky aj v písanej podobe;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niekoľko viet spájať do menšieho celku;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pri písaní diktátu uplatniť  základné pravopisné pravidlá;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lastRenderedPageBreak/>
              <w:t>správne a s porozumením čítať nahlas;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čítať s porozumením potichu;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vyhľadávať informácie zvýraznené v texte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formovať pojem národnostná príslušnosť a vnímať príslušníkov iných národov.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2874" w:type="dxa"/>
          </w:tcPr>
          <w:p w:rsidR="006E166E" w:rsidRPr="003C17B2" w:rsidRDefault="006E166E" w:rsidP="00A43986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hAnsi="Times New Roman"/>
                <w:color w:val="222222"/>
              </w:rPr>
            </w:pPr>
            <w:r w:rsidRPr="003C17B2">
              <w:rPr>
                <w:rFonts w:ascii="Times New Roman" w:hAnsi="Times New Roman"/>
                <w:color w:val="222222"/>
              </w:rPr>
              <w:lastRenderedPageBreak/>
              <w:t>• aktívne a konštruktívne sa podieľajú na práci skupiny alebo páru.</w:t>
            </w:r>
            <w:r w:rsidRPr="003C17B2">
              <w:rPr>
                <w:rFonts w:ascii="Times New Roman" w:hAnsi="Times New Roman"/>
                <w:color w:val="222222"/>
              </w:rPr>
              <w:br/>
              <w:t>• Rešpektuje pravidlá spoločnej práce a uznáva ich miesto a úlohu v skupine alebo v pare</w:t>
            </w:r>
          </w:p>
          <w:p w:rsidR="006E166E" w:rsidRPr="003C17B2" w:rsidRDefault="006E166E" w:rsidP="00A43986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hAnsi="Times New Roman"/>
                <w:color w:val="222222"/>
              </w:rPr>
            </w:pPr>
          </w:p>
          <w:p w:rsidR="006E166E" w:rsidRPr="003C17B2" w:rsidRDefault="006E166E" w:rsidP="00A43986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hAnsi="Times New Roman"/>
                <w:color w:val="222222"/>
              </w:rPr>
              <w:t>• Uznáva estetické prvky v rôznych kontextoch, ako sú: umelecká tvorivosť, národné a svetové, prírodné a kultúrne dedičstvo, jazyková kultúra v umeleckých a iných oblastiach (každodenná reč v súkromnom a verejnom živote, elektronické a tlačové médiá, dizajn a iné formy komunikácie ...), vedecké myslenie, sociálne vzťahy, spoločnosť a javy v spoločnosti.</w:t>
            </w:r>
          </w:p>
        </w:tc>
        <w:tc>
          <w:tcPr>
            <w:tcW w:w="1906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Srbský jazyk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Svet vôkol nás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Výtvarná kultúra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Hudobná kultúra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Matematika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Telesná a zdravotná výchova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Vierouka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Občianska výchova</w:t>
            </w:r>
          </w:p>
        </w:tc>
      </w:tr>
      <w:tr w:rsidR="006E166E" w:rsidRPr="003C17B2" w:rsidTr="00A43986">
        <w:tc>
          <w:tcPr>
            <w:tcW w:w="2270" w:type="dxa"/>
            <w:vAlign w:val="center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color w:val="FF0000"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lastRenderedPageBreak/>
              <w:t>LITERATÚRA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1550" w:type="dxa"/>
            <w:vAlign w:val="center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70</w:t>
            </w:r>
          </w:p>
        </w:tc>
        <w:tc>
          <w:tcPr>
            <w:tcW w:w="2423" w:type="dxa"/>
          </w:tcPr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 xml:space="preserve">ŠKOLSKÁ LEKTÚRA 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Poézia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Slovenská ľudová pieseň: </w:t>
            </w:r>
            <w:r w:rsidRPr="003C17B2">
              <w:rPr>
                <w:rFonts w:ascii="Times New Roman" w:hAnsi="Times New Roman"/>
                <w:i/>
                <w:iCs/>
              </w:rPr>
              <w:t>výber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</w:rPr>
              <w:t>Eduard Balážik Topoľ:</w:t>
            </w:r>
            <w:r w:rsidRPr="003C17B2">
              <w:rPr>
                <w:rFonts w:ascii="Times New Roman" w:hAnsi="Times New Roman"/>
                <w:i/>
                <w:iCs/>
              </w:rPr>
              <w:t xml:space="preserve"> Nauč nás včieka pracovať...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Sibyla Mislovičová: </w:t>
            </w:r>
            <w:r w:rsidRPr="003C17B2">
              <w:rPr>
                <w:rFonts w:ascii="Times New Roman" w:hAnsi="Times New Roman"/>
                <w:i/>
                <w:lang w:val="sk-SK"/>
              </w:rPr>
              <w:t>Zlatá jeseň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Ľudová riekanka: </w:t>
            </w:r>
            <w:r w:rsidRPr="003C17B2">
              <w:rPr>
                <w:rFonts w:ascii="Times New Roman" w:hAnsi="Times New Roman"/>
                <w:i/>
                <w:lang w:val="sk-SK"/>
              </w:rPr>
              <w:t>Slnko, slnko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Denisa Brlićová: </w:t>
            </w:r>
            <w:r w:rsidRPr="003C17B2">
              <w:rPr>
                <w:rFonts w:ascii="Times New Roman" w:hAnsi="Times New Roman"/>
                <w:i/>
                <w:lang w:val="sk-SK"/>
              </w:rPr>
              <w:t>Semafór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Pavel Mučaji: </w:t>
            </w:r>
            <w:r w:rsidRPr="003C17B2">
              <w:rPr>
                <w:rFonts w:ascii="Times New Roman" w:hAnsi="Times New Roman"/>
                <w:i/>
                <w:lang w:val="sk-SK"/>
              </w:rPr>
              <w:t xml:space="preserve">Tvoji priatelia/Ježko si hľadá </w:t>
            </w:r>
            <w:r w:rsidRPr="003C17B2">
              <w:rPr>
                <w:rFonts w:ascii="Times New Roman" w:hAnsi="Times New Roman"/>
                <w:i/>
                <w:lang w:val="sk-SK"/>
              </w:rPr>
              <w:lastRenderedPageBreak/>
              <w:t>zimovisko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Juraj Tušiak: </w:t>
            </w:r>
            <w:r w:rsidRPr="003C17B2">
              <w:rPr>
                <w:rFonts w:ascii="Times New Roman" w:hAnsi="Times New Roman"/>
                <w:i/>
                <w:lang w:val="sk-SK"/>
              </w:rPr>
              <w:t>Keď moja mama nie je doma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Libuša Friedová:</w:t>
            </w:r>
            <w:r w:rsidRPr="003C17B2">
              <w:rPr>
                <w:rFonts w:ascii="Times New Roman" w:hAnsi="Times New Roman"/>
                <w:i/>
                <w:lang w:val="sk-SK"/>
              </w:rPr>
              <w:t xml:space="preserve"> Mama a ja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Krista Bendová: </w:t>
            </w:r>
            <w:r w:rsidRPr="003C17B2">
              <w:rPr>
                <w:rFonts w:ascii="Times New Roman" w:hAnsi="Times New Roman"/>
                <w:i/>
                <w:lang w:val="sk-SK"/>
              </w:rPr>
              <w:t xml:space="preserve">Klopi, klopi brána </w:t>
            </w:r>
            <w:r w:rsidRPr="003C17B2">
              <w:rPr>
                <w:rFonts w:ascii="Times New Roman" w:hAnsi="Times New Roman"/>
                <w:lang w:val="sk-SK"/>
              </w:rPr>
              <w:t xml:space="preserve">alebo Zoroslav Jesenský: </w:t>
            </w:r>
            <w:r w:rsidRPr="003C17B2">
              <w:rPr>
                <w:rFonts w:ascii="Times New Roman" w:hAnsi="Times New Roman"/>
                <w:i/>
                <w:lang w:val="sk-SK"/>
              </w:rPr>
              <w:t xml:space="preserve">Prváci do toho </w:t>
            </w:r>
            <w:r w:rsidRPr="003C17B2">
              <w:rPr>
                <w:rFonts w:ascii="Times New Roman" w:hAnsi="Times New Roman"/>
                <w:lang w:val="sk-SK"/>
              </w:rPr>
              <w:t xml:space="preserve">alebo Miroslav Demák: </w:t>
            </w:r>
            <w:r w:rsidRPr="003C17B2">
              <w:rPr>
                <w:rFonts w:ascii="Times New Roman" w:hAnsi="Times New Roman"/>
                <w:i/>
                <w:lang w:val="sk-SK"/>
              </w:rPr>
              <w:t>Ťažko je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Ľudmila Podjavorinská: </w:t>
            </w:r>
            <w:r w:rsidRPr="003C17B2">
              <w:rPr>
                <w:rFonts w:ascii="Times New Roman" w:hAnsi="Times New Roman"/>
                <w:i/>
                <w:lang w:val="sk-SK"/>
              </w:rPr>
              <w:t>Novina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Ľubomír Feldek: </w:t>
            </w:r>
            <w:r w:rsidRPr="003C17B2">
              <w:rPr>
                <w:rFonts w:ascii="Times New Roman" w:hAnsi="Times New Roman"/>
                <w:i/>
                <w:lang w:val="sk-SK"/>
              </w:rPr>
              <w:t xml:space="preserve">Vianočný stromček </w:t>
            </w:r>
            <w:r w:rsidRPr="003C17B2">
              <w:rPr>
                <w:rFonts w:ascii="Times New Roman" w:hAnsi="Times New Roman"/>
                <w:lang w:val="sk-SK"/>
              </w:rPr>
              <w:t>aleboĽubica Krepštová:</w:t>
            </w:r>
            <w:r w:rsidRPr="003C17B2">
              <w:rPr>
                <w:rFonts w:ascii="Times New Roman" w:hAnsi="Times New Roman"/>
                <w:i/>
                <w:lang w:val="sk-SK"/>
              </w:rPr>
              <w:t xml:space="preserve"> Svetielka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Ľudová: </w:t>
            </w:r>
            <w:r w:rsidRPr="003C17B2">
              <w:rPr>
                <w:rFonts w:ascii="Times New Roman" w:hAnsi="Times New Roman"/>
                <w:i/>
                <w:lang w:val="sk-SK"/>
              </w:rPr>
              <w:t>Novoročný vinš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Elena Čepčeková: </w:t>
            </w:r>
            <w:r w:rsidRPr="003C17B2">
              <w:rPr>
                <w:rFonts w:ascii="Times New Roman" w:hAnsi="Times New Roman"/>
                <w:i/>
                <w:lang w:val="sk-SK"/>
              </w:rPr>
              <w:t>Dobrú chuť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Jovan Jovanović Zmaj: </w:t>
            </w:r>
            <w:r w:rsidRPr="003C17B2">
              <w:rPr>
                <w:rFonts w:ascii="Times New Roman" w:hAnsi="Times New Roman"/>
                <w:i/>
                <w:lang w:val="sk-SK"/>
              </w:rPr>
              <w:t>Žaba číta noviny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Veľkonočná: </w:t>
            </w:r>
            <w:r w:rsidRPr="003C17B2">
              <w:rPr>
                <w:rFonts w:ascii="Times New Roman" w:hAnsi="Times New Roman"/>
                <w:i/>
                <w:lang w:val="sk-SK"/>
              </w:rPr>
              <w:t>Oblej ma šuhajko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Ján Andel: </w:t>
            </w:r>
            <w:r w:rsidRPr="003C17B2">
              <w:rPr>
                <w:rFonts w:ascii="Times New Roman" w:hAnsi="Times New Roman"/>
                <w:i/>
                <w:lang w:val="sk-SK"/>
              </w:rPr>
              <w:t>Kuriatka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Grigorij Starodubcev: </w:t>
            </w:r>
            <w:r w:rsidRPr="003C17B2">
              <w:rPr>
                <w:rFonts w:ascii="Times New Roman" w:hAnsi="Times New Roman"/>
                <w:i/>
                <w:lang w:val="sk-SK"/>
              </w:rPr>
              <w:t>Prechladnutý klavír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Ján Turan: </w:t>
            </w:r>
            <w:r w:rsidRPr="003C17B2">
              <w:rPr>
                <w:rFonts w:ascii="Times New Roman" w:hAnsi="Times New Roman"/>
                <w:i/>
                <w:lang w:val="sk-SK"/>
              </w:rPr>
              <w:t>Leto, leto, letko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Daniela </w:t>
            </w:r>
            <w:r w:rsidRPr="003C17B2">
              <w:rPr>
                <w:rFonts w:ascii="Times New Roman" w:hAnsi="Times New Roman"/>
                <w:lang w:val="sk-SK"/>
              </w:rPr>
              <w:lastRenderedPageBreak/>
              <w:t xml:space="preserve">Reichstädterová: </w:t>
            </w:r>
            <w:r w:rsidRPr="003C17B2">
              <w:rPr>
                <w:rFonts w:ascii="Times New Roman" w:hAnsi="Times New Roman"/>
                <w:i/>
                <w:lang w:val="sk-SK"/>
              </w:rPr>
              <w:t>Lastovičí rozhlas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Ľudová slovesnosť pre deti (hádanky, vyčítanky a riekanky)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Próza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Slovenská ľudová rozprávka: </w:t>
            </w:r>
            <w:r w:rsidRPr="003C17B2">
              <w:rPr>
                <w:rFonts w:ascii="Times New Roman" w:hAnsi="Times New Roman"/>
                <w:i/>
                <w:lang w:val="sk-SK"/>
              </w:rPr>
              <w:t>Koza odratá a jež/Kubov zajac/Janko Hraško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Ezop: </w:t>
            </w:r>
            <w:r w:rsidRPr="003C17B2">
              <w:rPr>
                <w:rFonts w:ascii="Times New Roman" w:hAnsi="Times New Roman"/>
                <w:i/>
                <w:lang w:val="sk-SK"/>
              </w:rPr>
              <w:t>Svrček a mravec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Ruská bájka: </w:t>
            </w:r>
            <w:r w:rsidRPr="003C17B2">
              <w:rPr>
                <w:rFonts w:ascii="Times New Roman" w:hAnsi="Times New Roman"/>
                <w:i/>
                <w:lang w:val="sk-SK"/>
              </w:rPr>
              <w:t>Líška a bocian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Ľudová rozprávka:</w:t>
            </w:r>
            <w:r w:rsidRPr="003C17B2">
              <w:rPr>
                <w:rFonts w:ascii="Times New Roman" w:hAnsi="Times New Roman"/>
                <w:i/>
                <w:lang w:val="sk-SK"/>
              </w:rPr>
              <w:t xml:space="preserve"> Kocúr v čižmách/ o veľkej repe </w:t>
            </w:r>
            <w:r w:rsidRPr="003C17B2">
              <w:rPr>
                <w:rFonts w:ascii="Times New Roman" w:hAnsi="Times New Roman"/>
                <w:lang w:val="sk-SK"/>
              </w:rPr>
              <w:t>(podľa obrázkov)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Miroslav Gašpar: </w:t>
            </w:r>
            <w:r w:rsidRPr="003C17B2">
              <w:rPr>
                <w:rFonts w:ascii="Times New Roman" w:hAnsi="Times New Roman"/>
                <w:i/>
                <w:lang w:val="sk-SK"/>
              </w:rPr>
              <w:t xml:space="preserve">Andrej superhrdina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Anna Majerová: </w:t>
            </w:r>
            <w:r w:rsidRPr="003C17B2">
              <w:rPr>
                <w:rFonts w:ascii="Times New Roman" w:hAnsi="Times New Roman"/>
                <w:i/>
                <w:lang w:val="sk-SK"/>
              </w:rPr>
              <w:t xml:space="preserve">Pekné vety </w:t>
            </w:r>
            <w:r w:rsidRPr="003C17B2">
              <w:rPr>
                <w:rFonts w:ascii="Times New Roman" w:hAnsi="Times New Roman"/>
                <w:lang w:val="sk-SK"/>
              </w:rPr>
              <w:t xml:space="preserve">alebo Karol Pén: </w:t>
            </w:r>
            <w:r w:rsidRPr="003C17B2">
              <w:rPr>
                <w:rFonts w:ascii="Times New Roman" w:hAnsi="Times New Roman"/>
                <w:i/>
                <w:lang w:val="sk-SK"/>
              </w:rPr>
              <w:t>Oliver Počítadlo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Dragan Lukić: </w:t>
            </w:r>
            <w:r w:rsidRPr="003C17B2">
              <w:rPr>
                <w:rFonts w:ascii="Times New Roman" w:hAnsi="Times New Roman"/>
                <w:i/>
                <w:lang w:val="sk-SK"/>
              </w:rPr>
              <w:t xml:space="preserve">Ako  rastú deti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Pavel Grňa: </w:t>
            </w:r>
            <w:r w:rsidRPr="003C17B2">
              <w:rPr>
                <w:rFonts w:ascii="Times New Roman" w:hAnsi="Times New Roman"/>
                <w:i/>
                <w:lang w:val="sk-SK"/>
              </w:rPr>
              <w:t>Chór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Božena Trilecová: o </w:t>
            </w:r>
            <w:r w:rsidRPr="003C17B2">
              <w:rPr>
                <w:rFonts w:ascii="Times New Roman" w:hAnsi="Times New Roman"/>
                <w:i/>
                <w:lang w:val="sk-SK"/>
              </w:rPr>
              <w:t xml:space="preserve">smelom Dunčiatku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Eva Lenartová: </w:t>
            </w:r>
            <w:r w:rsidRPr="003C17B2">
              <w:rPr>
                <w:rFonts w:ascii="Times New Roman" w:hAnsi="Times New Roman"/>
                <w:i/>
                <w:lang w:val="sk-SK"/>
              </w:rPr>
              <w:t>Ako kozliatko potrestalo Zuzku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Mária Ďuríčková:</w:t>
            </w:r>
            <w:r w:rsidRPr="003C17B2">
              <w:rPr>
                <w:rFonts w:ascii="Times New Roman" w:hAnsi="Times New Roman"/>
                <w:i/>
                <w:lang w:val="sk-SK"/>
              </w:rPr>
              <w:t xml:space="preserve"> </w:t>
            </w:r>
            <w:r w:rsidRPr="003C17B2">
              <w:rPr>
                <w:rFonts w:ascii="Times New Roman" w:hAnsi="Times New Roman"/>
                <w:i/>
                <w:lang w:val="sk-SK"/>
              </w:rPr>
              <w:lastRenderedPageBreak/>
              <w:t>Studená návšteva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Mária Jančová:</w:t>
            </w:r>
            <w:r w:rsidRPr="003C17B2">
              <w:rPr>
                <w:rFonts w:ascii="Times New Roman" w:hAnsi="Times New Roman"/>
                <w:i/>
                <w:lang w:val="sk-SK"/>
              </w:rPr>
              <w:t xml:space="preserve"> Šťastie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Daniel Hevier: </w:t>
            </w:r>
            <w:r w:rsidRPr="003C17B2">
              <w:rPr>
                <w:rFonts w:ascii="Times New Roman" w:hAnsi="Times New Roman"/>
                <w:i/>
                <w:lang w:val="sk-SK"/>
              </w:rPr>
              <w:t>Písmenková polícia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Ľudové pranostiky, porekadlá a príslovia.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Dramatické texty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Dušan Radović: </w:t>
            </w:r>
            <w:r w:rsidRPr="003C17B2">
              <w:rPr>
                <w:rFonts w:ascii="Times New Roman" w:hAnsi="Times New Roman"/>
                <w:i/>
                <w:lang w:val="sk-SK"/>
              </w:rPr>
              <w:t>Žalobaba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Detské hry: </w:t>
            </w:r>
            <w:r w:rsidRPr="003C17B2">
              <w:rPr>
                <w:rFonts w:ascii="Times New Roman" w:hAnsi="Times New Roman"/>
                <w:i/>
                <w:lang w:val="sk-SK"/>
              </w:rPr>
              <w:t>Hra na prsteň, o kolenbabu,...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Vekuprimerané žartíky. Bábkové divadlo pre deti. 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Populárne a informatívne texty</w:t>
            </w:r>
            <w:r w:rsidRPr="003C17B2">
              <w:rPr>
                <w:rFonts w:ascii="Times New Roman" w:hAnsi="Times New Roman"/>
                <w:lang w:val="sk-SK"/>
              </w:rPr>
              <w:t>:Výber z ilustrovaných encyklopédií a časopisov pre deti. Výber textov z internetu o významných osobnostiach zo života Slovákov.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 xml:space="preserve">DOMÁCA LEKTÚRA 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Michal Babinka: </w:t>
            </w:r>
            <w:r w:rsidRPr="003C17B2">
              <w:rPr>
                <w:rFonts w:ascii="Times New Roman" w:hAnsi="Times New Roman"/>
                <w:i/>
                <w:iCs/>
                <w:lang w:val="sk-SK"/>
              </w:rPr>
              <w:t>Abeceda skáče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 Daniel Hevier (výber z diela)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Výber z bájok pre deti. 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color w:val="000000"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Literárne pojmy:</w:t>
            </w:r>
          </w:p>
          <w:p w:rsidR="006E166E" w:rsidRPr="003C17B2" w:rsidRDefault="006E166E" w:rsidP="00A43986">
            <w:pPr>
              <w:pStyle w:val="Pasussalistom1"/>
              <w:numPr>
                <w:ilvl w:val="0"/>
                <w:numId w:val="5"/>
              </w:numPr>
              <w:autoSpaceDE w:val="0"/>
              <w:spacing w:after="0" w:line="240" w:lineRule="auto"/>
              <w:ind w:left="602" w:hanging="284"/>
              <w:rPr>
                <w:rFonts w:ascii="Times New Roman" w:hAnsi="Times New Roman"/>
                <w:color w:val="000000"/>
                <w:sz w:val="22"/>
                <w:szCs w:val="22"/>
                <w:lang w:val="sk-SK"/>
              </w:rPr>
            </w:pPr>
            <w:r w:rsidRPr="003C17B2">
              <w:rPr>
                <w:rFonts w:ascii="Times New Roman" w:hAnsi="Times New Roman"/>
                <w:color w:val="000000"/>
                <w:sz w:val="22"/>
                <w:szCs w:val="22"/>
                <w:lang w:val="sk-SK"/>
              </w:rPr>
              <w:lastRenderedPageBreak/>
              <w:t xml:space="preserve">báseň; </w:t>
            </w:r>
          </w:p>
          <w:p w:rsidR="006E166E" w:rsidRPr="003C17B2" w:rsidRDefault="006E166E" w:rsidP="00A43986">
            <w:pPr>
              <w:pStyle w:val="Pasussalistom1"/>
              <w:numPr>
                <w:ilvl w:val="0"/>
                <w:numId w:val="5"/>
              </w:numPr>
              <w:autoSpaceDE w:val="0"/>
              <w:spacing w:after="0" w:line="240" w:lineRule="auto"/>
              <w:ind w:left="602" w:hanging="284"/>
              <w:rPr>
                <w:rFonts w:ascii="Times New Roman" w:hAnsi="Times New Roman"/>
                <w:color w:val="000000"/>
                <w:sz w:val="22"/>
                <w:szCs w:val="22"/>
                <w:lang w:val="sk-SK"/>
              </w:rPr>
            </w:pPr>
            <w:r w:rsidRPr="003C17B2">
              <w:rPr>
                <w:rFonts w:ascii="Times New Roman" w:hAnsi="Times New Roman"/>
                <w:color w:val="000000"/>
                <w:sz w:val="22"/>
                <w:szCs w:val="22"/>
                <w:lang w:val="sk-SK"/>
              </w:rPr>
              <w:t xml:space="preserve">rozprávka; </w:t>
            </w:r>
          </w:p>
          <w:p w:rsidR="006E166E" w:rsidRPr="003C17B2" w:rsidRDefault="006E166E" w:rsidP="00A43986">
            <w:pPr>
              <w:pStyle w:val="Pasussalistom1"/>
              <w:numPr>
                <w:ilvl w:val="0"/>
                <w:numId w:val="5"/>
              </w:numPr>
              <w:autoSpaceDE w:val="0"/>
              <w:spacing w:after="0" w:line="240" w:lineRule="auto"/>
              <w:ind w:left="602" w:hanging="284"/>
              <w:rPr>
                <w:rFonts w:ascii="Times New Roman" w:hAnsi="Times New Roman"/>
                <w:color w:val="000000"/>
                <w:sz w:val="22"/>
                <w:szCs w:val="22"/>
                <w:lang w:val="sk-SK"/>
              </w:rPr>
            </w:pPr>
            <w:r w:rsidRPr="003C17B2">
              <w:rPr>
                <w:rFonts w:ascii="Times New Roman" w:hAnsi="Times New Roman"/>
                <w:color w:val="000000"/>
                <w:sz w:val="22"/>
                <w:szCs w:val="22"/>
                <w:lang w:val="sk-SK"/>
              </w:rPr>
              <w:t>udalosť; miesto a čas konania  deja;</w:t>
            </w:r>
          </w:p>
          <w:p w:rsidR="006E166E" w:rsidRPr="003C17B2" w:rsidRDefault="006E166E" w:rsidP="00A43986">
            <w:pPr>
              <w:pStyle w:val="Pasussalistom1"/>
              <w:numPr>
                <w:ilvl w:val="0"/>
                <w:numId w:val="5"/>
              </w:numPr>
              <w:autoSpaceDE w:val="0"/>
              <w:spacing w:after="0" w:line="240" w:lineRule="auto"/>
              <w:ind w:left="602" w:hanging="284"/>
              <w:rPr>
                <w:rFonts w:ascii="Times New Roman" w:hAnsi="Times New Roman"/>
                <w:color w:val="000000"/>
                <w:sz w:val="22"/>
                <w:szCs w:val="22"/>
                <w:lang w:val="sk-SK"/>
              </w:rPr>
            </w:pPr>
            <w:r w:rsidRPr="003C17B2">
              <w:rPr>
                <w:rFonts w:ascii="Times New Roman" w:hAnsi="Times New Roman"/>
                <w:color w:val="000000"/>
                <w:sz w:val="22"/>
                <w:szCs w:val="22"/>
                <w:lang w:val="sk-SK"/>
              </w:rPr>
              <w:t>literárna postava – zovňajšok, základné vlastnosti a konanie;</w:t>
            </w:r>
          </w:p>
          <w:p w:rsidR="006E166E" w:rsidRPr="003C17B2" w:rsidRDefault="006E166E" w:rsidP="00A43986">
            <w:pPr>
              <w:pStyle w:val="Pasussalistom1"/>
              <w:numPr>
                <w:ilvl w:val="0"/>
                <w:numId w:val="5"/>
              </w:numPr>
              <w:autoSpaceDE w:val="0"/>
              <w:spacing w:after="0" w:line="240" w:lineRule="auto"/>
              <w:ind w:left="602" w:hanging="284"/>
              <w:rPr>
                <w:rFonts w:ascii="Times New Roman" w:hAnsi="Times New Roman"/>
                <w:color w:val="000000"/>
                <w:sz w:val="22"/>
                <w:szCs w:val="22"/>
                <w:lang w:val="sk-SK"/>
              </w:rPr>
            </w:pPr>
            <w:r w:rsidRPr="003C17B2">
              <w:rPr>
                <w:rFonts w:ascii="Times New Roman" w:hAnsi="Times New Roman"/>
                <w:color w:val="000000"/>
                <w:sz w:val="22"/>
                <w:szCs w:val="22"/>
                <w:lang w:val="sk-SK"/>
              </w:rPr>
              <w:t>detský dramatický text;</w:t>
            </w:r>
          </w:p>
          <w:p w:rsidR="006E166E" w:rsidRPr="003C17B2" w:rsidRDefault="006E166E" w:rsidP="00A43986">
            <w:pPr>
              <w:pStyle w:val="Pasussalistom1"/>
              <w:numPr>
                <w:ilvl w:val="0"/>
                <w:numId w:val="5"/>
              </w:numPr>
              <w:autoSpaceDE w:val="0"/>
              <w:spacing w:after="0" w:line="240" w:lineRule="auto"/>
              <w:ind w:left="602" w:hanging="284"/>
              <w:rPr>
                <w:rFonts w:ascii="Times New Roman" w:hAnsi="Times New Roman"/>
                <w:color w:val="000000"/>
                <w:sz w:val="22"/>
                <w:szCs w:val="22"/>
                <w:lang w:val="sk-SK"/>
              </w:rPr>
            </w:pPr>
            <w:r w:rsidRPr="003C17B2">
              <w:rPr>
                <w:rFonts w:ascii="Times New Roman" w:hAnsi="Times New Roman"/>
                <w:color w:val="000000"/>
                <w:sz w:val="22"/>
                <w:szCs w:val="22"/>
                <w:lang w:val="sk-SK"/>
              </w:rPr>
              <w:t xml:space="preserve">detské hry; </w:t>
            </w:r>
          </w:p>
          <w:p w:rsidR="006E166E" w:rsidRPr="003C17B2" w:rsidRDefault="006E166E" w:rsidP="00A43986">
            <w:pPr>
              <w:pStyle w:val="Pasussalistom1"/>
              <w:numPr>
                <w:ilvl w:val="0"/>
                <w:numId w:val="5"/>
              </w:numPr>
              <w:autoSpaceDE w:val="0"/>
              <w:spacing w:after="0" w:line="240" w:lineRule="auto"/>
              <w:ind w:left="602" w:hanging="284"/>
              <w:rPr>
                <w:rFonts w:ascii="Times New Roman" w:hAnsi="Times New Roman"/>
                <w:color w:val="000000"/>
                <w:sz w:val="22"/>
                <w:szCs w:val="22"/>
                <w:lang w:val="sk-SK"/>
              </w:rPr>
            </w:pPr>
            <w:r w:rsidRPr="003C17B2">
              <w:rPr>
                <w:rFonts w:ascii="Times New Roman" w:hAnsi="Times New Roman"/>
                <w:color w:val="000000"/>
                <w:sz w:val="22"/>
                <w:szCs w:val="22"/>
                <w:lang w:val="sk-SK"/>
              </w:rPr>
              <w:t>žartovný text;</w:t>
            </w:r>
          </w:p>
          <w:p w:rsidR="006E166E" w:rsidRPr="003C17B2" w:rsidRDefault="006E166E" w:rsidP="00A43986">
            <w:pPr>
              <w:pStyle w:val="Pasussalistom1"/>
              <w:numPr>
                <w:ilvl w:val="0"/>
                <w:numId w:val="5"/>
              </w:numPr>
              <w:autoSpaceDE w:val="0"/>
              <w:spacing w:after="0" w:line="240" w:lineRule="auto"/>
              <w:ind w:left="602" w:hanging="284"/>
              <w:rPr>
                <w:rFonts w:ascii="Times New Roman" w:hAnsi="Times New Roman"/>
                <w:color w:val="000000"/>
                <w:sz w:val="22"/>
                <w:szCs w:val="22"/>
                <w:lang w:val="sk-SK"/>
              </w:rPr>
            </w:pPr>
            <w:r w:rsidRPr="003C17B2">
              <w:rPr>
                <w:rFonts w:ascii="Times New Roman" w:hAnsi="Times New Roman"/>
                <w:color w:val="000000"/>
                <w:sz w:val="22"/>
                <w:szCs w:val="22"/>
                <w:lang w:val="sk-SK"/>
              </w:rPr>
              <w:t>bájka;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color w:val="000000"/>
                <w:lang w:val="sk-SK"/>
              </w:rPr>
              <w:t>hádanka.</w:t>
            </w:r>
          </w:p>
        </w:tc>
        <w:tc>
          <w:tcPr>
            <w:tcW w:w="2153" w:type="dxa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- ‖ -</w:t>
            </w:r>
          </w:p>
        </w:tc>
        <w:tc>
          <w:tcPr>
            <w:tcW w:w="2874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color w:val="222222"/>
              </w:rPr>
              <w:t>• Má pozitívny a zodpovedný postoj k učeniu.</w:t>
            </w:r>
            <w:r w:rsidRPr="003C17B2">
              <w:rPr>
                <w:rFonts w:ascii="Times New Roman" w:hAnsi="Times New Roman"/>
                <w:color w:val="222222"/>
              </w:rPr>
              <w:br/>
              <w:t>• motivovaný je a uschopnený na samostatné plánovanie, organizáciu, implementáciu a hodnotenie vzdelávania; odlišuje podstatné od ne podstatného, vyjadruje a vysvetľuje myšlienky.</w:t>
            </w:r>
            <w:r w:rsidRPr="003C17B2">
              <w:rPr>
                <w:rFonts w:ascii="Times New Roman" w:hAnsi="Times New Roman"/>
                <w:color w:val="222222"/>
              </w:rPr>
              <w:br/>
              <w:t>• Používa rôzne zdroje informácií a mať voči nim kritický postoj.</w:t>
            </w:r>
            <w:r w:rsidRPr="003C17B2">
              <w:rPr>
                <w:rFonts w:ascii="Times New Roman" w:hAnsi="Times New Roman"/>
                <w:color w:val="222222"/>
              </w:rPr>
              <w:br/>
              <w:t xml:space="preserve">• Uplatňovať vhodné vzdelávacie metódy v súlade s cieľmi, obsahom, záujmami, </w:t>
            </w:r>
            <w:r w:rsidRPr="003C17B2">
              <w:rPr>
                <w:rFonts w:ascii="Times New Roman" w:hAnsi="Times New Roman"/>
                <w:color w:val="222222"/>
              </w:rPr>
              <w:lastRenderedPageBreak/>
              <w:t>podmienkami a časom.</w:t>
            </w:r>
            <w:r w:rsidRPr="003C17B2">
              <w:rPr>
                <w:rFonts w:ascii="Times New Roman" w:hAnsi="Times New Roman"/>
                <w:color w:val="222222"/>
              </w:rPr>
              <w:br/>
              <w:t>• Schopný  je samostatne a v spolupráci s ostatnými skúma, objavuje a spája nové vedomosti; výhody z mimoškolského vzdelávania; pestuje a rozvíja osobné záujmy.</w:t>
            </w:r>
          </w:p>
        </w:tc>
        <w:tc>
          <w:tcPr>
            <w:tcW w:w="1906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Srbský jazyk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Svet vôkol nás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Výtvarná kultúra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Hudobná kultúra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Matematika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Telesná a zdravotná výchova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Občianska výchova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Vierouka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</w:tr>
      <w:tr w:rsidR="006E166E" w:rsidRPr="003C17B2" w:rsidTr="00A43986">
        <w:tc>
          <w:tcPr>
            <w:tcW w:w="2270" w:type="dxa"/>
            <w:vAlign w:val="center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lastRenderedPageBreak/>
              <w:t>JAZYK</w:t>
            </w: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lang w:val="sk-SK"/>
              </w:rPr>
            </w:pP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color w:val="FF0000"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gramatika, pravopis a ortoepia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1550" w:type="dxa"/>
            <w:vAlign w:val="center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45</w:t>
            </w:r>
          </w:p>
        </w:tc>
        <w:tc>
          <w:tcPr>
            <w:tcW w:w="2423" w:type="dxa"/>
          </w:tcPr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Veta, slovo, písmeno.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Úloha hlásky/písmena v rozlíšení významu vypovedaného alebo napísaného slova.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Oznamovacie, opytovacie a rozkazovacie vety.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Veľké písmeno na začiatku vety, pri písaní vlastných mien a priezvisk, názvoch osád (jednoslovných) a názve miesta a ulice, v ktorých </w:t>
            </w:r>
            <w:r w:rsidRPr="003C17B2">
              <w:rPr>
                <w:rFonts w:ascii="Times New Roman" w:hAnsi="Times New Roman"/>
                <w:lang w:val="sk-SK"/>
              </w:rPr>
              <w:lastRenderedPageBreak/>
              <w:t xml:space="preserve">žiak býva, ako aj názov školy, do ktorej chodí.  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Správny podpis (meno a potom priezvisko).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k-SK"/>
              </w:rPr>
              <w:t>Bodka na konci vety; miesto a úloha otáznika a výkričníka vo vete.</w:t>
            </w:r>
          </w:p>
        </w:tc>
        <w:tc>
          <w:tcPr>
            <w:tcW w:w="2153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- ‖ -</w:t>
            </w:r>
          </w:p>
        </w:tc>
        <w:tc>
          <w:tcPr>
            <w:tcW w:w="2874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color w:val="222222"/>
              </w:rPr>
              <w:t>• Vie vyhľadávať, kriticky analyzuje a systematizuje informácíe v elektronickej forme pomocou vhodných nástrojov IKT.</w:t>
            </w:r>
            <w:r w:rsidRPr="003C17B2">
              <w:rPr>
                <w:rFonts w:ascii="Times New Roman" w:hAnsi="Times New Roman"/>
                <w:color w:val="222222"/>
              </w:rPr>
              <w:br/>
            </w:r>
            <w:r w:rsidRPr="003C17B2">
              <w:rPr>
                <w:rFonts w:ascii="Times New Roman" w:hAnsi="Times New Roman"/>
                <w:color w:val="222222"/>
              </w:rPr>
              <w:br/>
              <w:t>• Účinne využíva IKT na komunikáciu a spoluprácu.</w:t>
            </w:r>
          </w:p>
        </w:tc>
        <w:tc>
          <w:tcPr>
            <w:tcW w:w="1906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Srbský jazyk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Svet vôkol nás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Výtvarná kultúra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Hudobná kultúra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Matematika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Telesná a zdravotná výchova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Občianska výchova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Vierouka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</w:tr>
      <w:tr w:rsidR="006E166E" w:rsidRPr="003C17B2" w:rsidTr="00A43986">
        <w:tc>
          <w:tcPr>
            <w:tcW w:w="2270" w:type="dxa"/>
            <w:vAlign w:val="center"/>
          </w:tcPr>
          <w:p w:rsidR="006E166E" w:rsidRPr="003C17B2" w:rsidRDefault="006E166E" w:rsidP="00A43986">
            <w:pPr>
              <w:snapToGrid w:val="0"/>
              <w:jc w:val="center"/>
              <w:rPr>
                <w:rFonts w:ascii="Times New Roman" w:hAnsi="Times New Roman"/>
                <w:b/>
                <w:lang w:val="sk-SK"/>
              </w:rPr>
            </w:pP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JAZYKOVÁ KULTÚRA:</w:t>
            </w: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Ústne vyjadrovanie</w:t>
            </w: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lang w:val="sk-SK"/>
              </w:rPr>
            </w:pP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lang w:val="sk-SK"/>
              </w:rPr>
            </w:pP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1550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k-SK"/>
              </w:rPr>
              <w:t>Prelínajú sa s ostatnými oblasťami a samostatnými vyučovacími jednotkami.</w:t>
            </w:r>
          </w:p>
        </w:tc>
        <w:tc>
          <w:tcPr>
            <w:tcW w:w="2423" w:type="dxa"/>
          </w:tcPr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Riadený a voľný rozhovor.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Sviatky a rodinné oslavy.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Rozprávanie, rozprávanie s obmenou a opis (ľudový odev, tradičné jedlá).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Prednes literárneho textu.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Dramatické, zdramatizované texty, scénická úprava.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Scénický prednes textu (dramatický a bábkový), detské ľudové hry.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Obohacovanie slovnej zásoby: lexikálne a syntaktické cvičenia. </w:t>
            </w:r>
          </w:p>
          <w:p w:rsidR="006E166E" w:rsidRPr="003C17B2" w:rsidRDefault="006E166E" w:rsidP="00A43986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k-SK"/>
              </w:rPr>
              <w:t>Hovorové, situačné a jazykové hry.</w:t>
            </w:r>
          </w:p>
        </w:tc>
        <w:tc>
          <w:tcPr>
            <w:tcW w:w="2153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‖ -</w:t>
            </w:r>
          </w:p>
        </w:tc>
        <w:tc>
          <w:tcPr>
            <w:tcW w:w="2874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color w:val="222222"/>
              </w:rPr>
              <w:t>• pozná rôzne formy komunikácie a ich charakteristiky (ústne a písomné, neverbálne, telefonické, internetové atď.).</w:t>
            </w:r>
            <w:r w:rsidRPr="003C17B2">
              <w:rPr>
                <w:rFonts w:ascii="Times New Roman" w:hAnsi="Times New Roman"/>
                <w:color w:val="222222"/>
              </w:rPr>
              <w:br/>
              <w:t>• Dať jasne na vedomie ústne a písomne, v súlade s potrebami a charakteristikami situácie, rešpektujúc dĺžku a cieľové limity.</w:t>
            </w:r>
            <w:r w:rsidRPr="003C17B2">
              <w:rPr>
                <w:rFonts w:ascii="Times New Roman" w:hAnsi="Times New Roman"/>
                <w:color w:val="222222"/>
              </w:rPr>
              <w:br/>
              <w:t>• Rešpektuje partnera v odpovedi na to, čo hovorí, a nie na jeho osobnosť.</w:t>
            </w:r>
            <w:r w:rsidRPr="003C17B2">
              <w:rPr>
                <w:rFonts w:ascii="Times New Roman" w:hAnsi="Times New Roman"/>
                <w:color w:val="222222"/>
              </w:rPr>
              <w:br/>
              <w:t>• Používa správnym a kreatívnym spôsobom jazyk a štýl, ktorý je špecifický pre rôzne disciplíny; prostredníctvom komunikácie podporuje kultúru prejavu a zachováva jazykovú identitu.</w:t>
            </w:r>
          </w:p>
        </w:tc>
        <w:tc>
          <w:tcPr>
            <w:tcW w:w="1906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Srbský jazyk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Svet vôkol nás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Výtvarná kultúra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Hudobná kultúra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Matematika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Telesná a zdravotná výchova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Občianska výchova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Vierouka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</w:tr>
      <w:tr w:rsidR="006E166E" w:rsidRPr="003C17B2" w:rsidTr="00A43986">
        <w:tc>
          <w:tcPr>
            <w:tcW w:w="2270" w:type="dxa"/>
            <w:vAlign w:val="center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JAZYKOVÁ KULTÚRA:</w:t>
            </w: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 xml:space="preserve">Počúvanie </w:t>
            </w: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lang w:val="sk-SK"/>
              </w:rPr>
            </w:pPr>
          </w:p>
          <w:p w:rsidR="006E166E" w:rsidRPr="003C17B2" w:rsidRDefault="006E166E" w:rsidP="00A4398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50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k-SK"/>
              </w:rPr>
              <w:lastRenderedPageBreak/>
              <w:t xml:space="preserve">Prelínajú sa s ostatnými oblasťami a </w:t>
            </w:r>
            <w:r w:rsidRPr="003C17B2">
              <w:rPr>
                <w:rFonts w:ascii="Times New Roman" w:hAnsi="Times New Roman"/>
                <w:lang w:val="sk-SK"/>
              </w:rPr>
              <w:lastRenderedPageBreak/>
              <w:t>samostatnými vyučovacími jednotkami.</w:t>
            </w:r>
          </w:p>
        </w:tc>
        <w:tc>
          <w:tcPr>
            <w:tcW w:w="2423" w:type="dxa"/>
            <w:vAlign w:val="center"/>
          </w:tcPr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lastRenderedPageBreak/>
              <w:t>Skutočné a napodobnené situácie.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Audiovizuálne zápisy.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lastRenderedPageBreak/>
              <w:t>Hry na rozvíjanie pozorného počúvania.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2153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- ‖ -</w:t>
            </w:r>
          </w:p>
        </w:tc>
        <w:tc>
          <w:tcPr>
            <w:tcW w:w="2874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color w:val="222222"/>
              </w:rPr>
              <w:t xml:space="preserve">• pozná rôzne formy komunikácie a ich charakteristiky (ústne a </w:t>
            </w:r>
            <w:r w:rsidRPr="003C17B2">
              <w:rPr>
                <w:rFonts w:ascii="Times New Roman" w:hAnsi="Times New Roman"/>
                <w:color w:val="222222"/>
              </w:rPr>
              <w:lastRenderedPageBreak/>
              <w:t>písomné, neverbálne, telefonické, internetové atď.).</w:t>
            </w:r>
            <w:r w:rsidRPr="003C17B2">
              <w:rPr>
                <w:rFonts w:ascii="Times New Roman" w:hAnsi="Times New Roman"/>
                <w:color w:val="222222"/>
              </w:rPr>
              <w:br/>
              <w:t>• Dať jasne na vedomie ústne a písomne, v súlade s potrebami a charakteristikami situácie, rešpektujúc dĺžku a cieľové limity.</w:t>
            </w:r>
            <w:r w:rsidRPr="003C17B2">
              <w:rPr>
                <w:rFonts w:ascii="Times New Roman" w:hAnsi="Times New Roman"/>
                <w:color w:val="222222"/>
              </w:rPr>
              <w:br/>
              <w:t>• Rešpektuje partnera v odpovedi na to, čo hovorí, a nie na jeho osobnosť.</w:t>
            </w:r>
            <w:r w:rsidRPr="003C17B2">
              <w:rPr>
                <w:rFonts w:ascii="Times New Roman" w:hAnsi="Times New Roman"/>
                <w:color w:val="222222"/>
              </w:rPr>
              <w:br/>
              <w:t>• Používa správnym a kreatívnym spôsobom jazyk a štýl, ktorý je špecifický pre rôzne disciplíny; prostredníctvom komunikácie podporuje kultúru prejavu a zachováva jazykovú identitu.</w:t>
            </w:r>
          </w:p>
        </w:tc>
        <w:tc>
          <w:tcPr>
            <w:tcW w:w="1906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Srbský jazyk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Svet vôkol nás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Výtvarná kultúra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Hudobná kultúra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Matematika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Telesná a zdravotná výchova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Občianska výchova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Vierouka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</w:tr>
      <w:tr w:rsidR="006E166E" w:rsidRPr="003C17B2" w:rsidTr="00A43986">
        <w:tc>
          <w:tcPr>
            <w:tcW w:w="2270" w:type="dxa"/>
            <w:vAlign w:val="center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lastRenderedPageBreak/>
              <w:t>JAZYKOVÁ KULTÚRA:</w:t>
            </w: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Písanie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50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k-SK"/>
              </w:rPr>
              <w:t>Prelínajú sa s ostatnými oblasťami a samostatnými vyučovacími jednotkami.</w:t>
            </w:r>
          </w:p>
        </w:tc>
        <w:tc>
          <w:tcPr>
            <w:tcW w:w="2423" w:type="dxa"/>
          </w:tcPr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Otázky o vlastných skúsenostiach, bytostiach, predmetoch, javoch, obrazoch, o literárnom a neumeleckom texte.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Písaný odkaz.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Kratší ucelený text: o vlastných skúsenostiach, o zážitku, o obraze, o literárnom texte.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Vety/krátky text vhodný na diktovanie.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2153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- ‖ -</w:t>
            </w:r>
          </w:p>
        </w:tc>
        <w:tc>
          <w:tcPr>
            <w:tcW w:w="2874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color w:val="222222"/>
              </w:rPr>
              <w:t>• pozná rôzne formy komunikácie a ich charakteristiky (ústne a písomné, neverbálne, telefonické, internetové atď.).</w:t>
            </w:r>
            <w:r w:rsidRPr="003C17B2">
              <w:rPr>
                <w:rFonts w:ascii="Times New Roman" w:hAnsi="Times New Roman"/>
                <w:color w:val="222222"/>
              </w:rPr>
              <w:br/>
              <w:t>• Dať jasne na vedomie ústne a písomne, v súlade s potrebami a charakteristikami situácie, rešpektujúc dĺžku a cieľové limity.</w:t>
            </w:r>
            <w:r w:rsidRPr="003C17B2">
              <w:rPr>
                <w:rFonts w:ascii="Times New Roman" w:hAnsi="Times New Roman"/>
                <w:color w:val="222222"/>
              </w:rPr>
              <w:br/>
              <w:t>• Rešpektuje partnera v odpovedi na to, čo hovorí, a nie na jeho osobnosť.</w:t>
            </w:r>
            <w:r w:rsidRPr="003C17B2">
              <w:rPr>
                <w:rFonts w:ascii="Times New Roman" w:hAnsi="Times New Roman"/>
                <w:color w:val="222222"/>
              </w:rPr>
              <w:br/>
              <w:t xml:space="preserve">• Používa správnym a </w:t>
            </w:r>
            <w:r w:rsidRPr="003C17B2">
              <w:rPr>
                <w:rFonts w:ascii="Times New Roman" w:hAnsi="Times New Roman"/>
                <w:color w:val="222222"/>
              </w:rPr>
              <w:lastRenderedPageBreak/>
              <w:t>kreatívnym spôsobom jazyk a štýl, ktorý je špecifický pre rôzne disciplíny; prostredníctvom komunikácie podporuje kultúru prejavu a zachováva jazykovú identitu.</w:t>
            </w:r>
          </w:p>
        </w:tc>
        <w:tc>
          <w:tcPr>
            <w:tcW w:w="1906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Srbský jazyk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Svet vôkol nás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Výtvarná kultúra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Hudobná kultúra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Matematika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Telesná a zdravotná výchova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Občianska výchova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Vierouka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</w:tr>
      <w:tr w:rsidR="006E166E" w:rsidRPr="003C17B2" w:rsidTr="00A43986">
        <w:tc>
          <w:tcPr>
            <w:tcW w:w="2270" w:type="dxa"/>
            <w:vAlign w:val="center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lastRenderedPageBreak/>
              <w:t>JAZYKOVÁ KULTÚRA:</w:t>
            </w: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Čítanie</w:t>
            </w: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lang w:val="sk-SK"/>
              </w:rPr>
            </w:pPr>
          </w:p>
          <w:p w:rsidR="006E166E" w:rsidRPr="003C17B2" w:rsidRDefault="006E166E" w:rsidP="00A4398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50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k-SK"/>
              </w:rPr>
              <w:t>Prelínajú sa s ostatnými oblasťami a samostatnými vyučovacími jednotkami.</w:t>
            </w:r>
          </w:p>
        </w:tc>
        <w:tc>
          <w:tcPr>
            <w:tcW w:w="2423" w:type="dxa"/>
            <w:vAlign w:val="center"/>
          </w:tcPr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Literárne texty. 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Praktické písomnosti: pozvánka, blahoželanie, pokyny, zoznam na nákup a iné.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Neliterárne texty: text v tabuľke, rozvrh hodín, komiks, vstupenka a iné.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Informatívne texty: 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1. Mária Števková – Oľga Bujasová: </w:t>
            </w:r>
            <w:r w:rsidRPr="003C17B2">
              <w:rPr>
                <w:rFonts w:ascii="Times New Roman" w:hAnsi="Times New Roman"/>
                <w:i/>
                <w:iCs/>
                <w:lang w:val="sk-SK"/>
              </w:rPr>
              <w:t>Abeceda pre Barborku</w:t>
            </w:r>
            <w:r w:rsidRPr="003C17B2">
              <w:rPr>
                <w:rFonts w:ascii="Times New Roman" w:hAnsi="Times New Roman"/>
                <w:lang w:val="sk-SK"/>
              </w:rPr>
              <w:t>; texty o významných osobnostiach slovenskej kultúry;</w:t>
            </w:r>
          </w:p>
          <w:p w:rsidR="006E166E" w:rsidRPr="003C17B2" w:rsidRDefault="006E166E" w:rsidP="00A43986">
            <w:pPr>
              <w:autoSpaceDE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2. voľne zvolené texty: o pravidlách slušného správania; o mieste, v ktorom žiaci bývajú; o zvieratách atď.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2153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‖ -</w:t>
            </w:r>
          </w:p>
        </w:tc>
        <w:tc>
          <w:tcPr>
            <w:tcW w:w="2874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color w:val="222222"/>
              </w:rPr>
              <w:t>• Má pozitívny a zodpovedný postoj k učeniu.</w:t>
            </w:r>
            <w:r w:rsidRPr="003C17B2">
              <w:rPr>
                <w:rFonts w:ascii="Times New Roman" w:hAnsi="Times New Roman"/>
                <w:color w:val="222222"/>
              </w:rPr>
              <w:br/>
              <w:t>• motivovaný je a uschopnený na samostatné plánovanie, organizáciu, implementáciu a hodnotenie vzdelávania; odlišuje podstatné od ne podstatného, vyjadruje a vysvetľuje myšlienky.</w:t>
            </w:r>
            <w:r w:rsidRPr="003C17B2">
              <w:rPr>
                <w:rFonts w:ascii="Times New Roman" w:hAnsi="Times New Roman"/>
                <w:color w:val="222222"/>
              </w:rPr>
              <w:br/>
              <w:t>• Používa rôzne zdroje informácií a mať voči nim kritický postoj.</w:t>
            </w:r>
            <w:r w:rsidRPr="003C17B2">
              <w:rPr>
                <w:rFonts w:ascii="Times New Roman" w:hAnsi="Times New Roman"/>
                <w:color w:val="222222"/>
              </w:rPr>
              <w:br/>
              <w:t>• Uplatňovať vhodné vzdelávacie metódy v súlade s cieľmi, obsahom, záujmami, podmienkami a časom.</w:t>
            </w:r>
            <w:r w:rsidRPr="003C17B2">
              <w:rPr>
                <w:rFonts w:ascii="Times New Roman" w:hAnsi="Times New Roman"/>
                <w:color w:val="222222"/>
              </w:rPr>
              <w:br/>
              <w:t>• Schopný  je samostatne a v spolupráci s ostatnými skúma, objavuje a spája nové vedomosti; výhody z mimoškolského vzdelávania; pestuje a rozvíja osobné záujmy.</w:t>
            </w:r>
          </w:p>
        </w:tc>
        <w:tc>
          <w:tcPr>
            <w:tcW w:w="1906" w:type="dxa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Srbský jazyk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Svet vôkol nás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Výtvarná kultúra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Hudobná kultúra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Matematika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Telesná a zdravotná výchova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Občianska výchova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Vierouka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</w:tr>
    </w:tbl>
    <w:p w:rsidR="006E166E" w:rsidRPr="003C17B2" w:rsidRDefault="006E166E" w:rsidP="006E166E">
      <w:pPr>
        <w:tabs>
          <w:tab w:val="left" w:pos="1021"/>
        </w:tabs>
        <w:jc w:val="both"/>
        <w:rPr>
          <w:rFonts w:ascii="Times New Roman" w:hAnsi="Times New Roman"/>
          <w:szCs w:val="22"/>
        </w:rPr>
      </w:pPr>
    </w:p>
    <w:p w:rsidR="006E166E" w:rsidRPr="003C17B2" w:rsidRDefault="006E166E" w:rsidP="006E166E">
      <w:pPr>
        <w:tabs>
          <w:tab w:val="left" w:pos="1021"/>
        </w:tabs>
        <w:jc w:val="both"/>
        <w:rPr>
          <w:rFonts w:ascii="Times New Roman" w:hAnsi="Times New Roman"/>
          <w:szCs w:val="22"/>
        </w:rPr>
      </w:pPr>
    </w:p>
    <w:p w:rsidR="006E166E" w:rsidRPr="003C17B2" w:rsidRDefault="006E166E" w:rsidP="006E166E">
      <w:pPr>
        <w:tabs>
          <w:tab w:val="left" w:pos="1021"/>
        </w:tabs>
        <w:jc w:val="both"/>
        <w:rPr>
          <w:rFonts w:ascii="Times New Roman" w:hAnsi="Times New Roman"/>
          <w:szCs w:val="22"/>
        </w:rPr>
      </w:pPr>
    </w:p>
    <w:p w:rsidR="006E166E" w:rsidRPr="003C17B2" w:rsidRDefault="006E166E" w:rsidP="006E166E">
      <w:pPr>
        <w:tabs>
          <w:tab w:val="left" w:pos="1021"/>
        </w:tabs>
        <w:jc w:val="both"/>
        <w:rPr>
          <w:rFonts w:ascii="Times New Roman" w:hAnsi="Times New Roman"/>
          <w:szCs w:val="22"/>
        </w:rPr>
      </w:pPr>
    </w:p>
    <w:p w:rsidR="006E166E" w:rsidRPr="003C17B2" w:rsidRDefault="006E166E" w:rsidP="006E166E">
      <w:pPr>
        <w:tabs>
          <w:tab w:val="left" w:pos="1021"/>
        </w:tabs>
        <w:jc w:val="both"/>
        <w:rPr>
          <w:rFonts w:ascii="Times New Roman" w:hAnsi="Times New Roman"/>
          <w:szCs w:val="22"/>
        </w:rPr>
      </w:pPr>
    </w:p>
    <w:p w:rsidR="006E166E" w:rsidRPr="003C17B2" w:rsidRDefault="006E166E" w:rsidP="006E166E">
      <w:pPr>
        <w:tabs>
          <w:tab w:val="left" w:pos="1021"/>
        </w:tabs>
        <w:jc w:val="both"/>
        <w:rPr>
          <w:rFonts w:ascii="Times New Roman" w:hAnsi="Times New Roman"/>
          <w:szCs w:val="22"/>
        </w:rPr>
      </w:pPr>
    </w:p>
    <w:p w:rsidR="006E166E" w:rsidRPr="003C17B2" w:rsidRDefault="006E166E" w:rsidP="006E166E">
      <w:pPr>
        <w:tabs>
          <w:tab w:val="left" w:pos="1021"/>
        </w:tabs>
        <w:jc w:val="both"/>
        <w:rPr>
          <w:rFonts w:ascii="Times New Roman" w:hAnsi="Times New Roman"/>
          <w:szCs w:val="22"/>
        </w:rPr>
      </w:pPr>
    </w:p>
    <w:tbl>
      <w:tblPr>
        <w:tblStyle w:val="TableGrid"/>
        <w:tblpPr w:leftFromText="180" w:rightFromText="180" w:vertAnchor="text" w:tblpY="1"/>
        <w:tblOverlap w:val="never"/>
        <w:tblW w:w="5000" w:type="pct"/>
        <w:tblLook w:val="04A0"/>
      </w:tblPr>
      <w:tblGrid>
        <w:gridCol w:w="4362"/>
        <w:gridCol w:w="4606"/>
        <w:gridCol w:w="4208"/>
      </w:tblGrid>
      <w:tr w:rsidR="006E166E" w:rsidRPr="003C17B2" w:rsidTr="00A43986">
        <w:trPr>
          <w:trHeight w:val="414"/>
        </w:trPr>
        <w:tc>
          <w:tcPr>
            <w:tcW w:w="5000" w:type="pct"/>
            <w:gridSpan w:val="3"/>
          </w:tcPr>
          <w:p w:rsidR="006E166E" w:rsidRPr="00487933" w:rsidRDefault="006E166E" w:rsidP="00A43986">
            <w:pPr>
              <w:tabs>
                <w:tab w:val="left" w:pos="2267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87933">
              <w:rPr>
                <w:rFonts w:ascii="Times New Roman" w:hAnsi="Times New Roman"/>
                <w:b/>
                <w:sz w:val="28"/>
                <w:szCs w:val="28"/>
              </w:rPr>
              <w:t>VZDELÁVACIE ŠTANDARDY</w:t>
            </w:r>
          </w:p>
        </w:tc>
      </w:tr>
      <w:tr w:rsidR="006E166E" w:rsidRPr="003C17B2" w:rsidTr="00A43986">
        <w:trPr>
          <w:trHeight w:val="414"/>
        </w:trPr>
        <w:tc>
          <w:tcPr>
            <w:tcW w:w="1655" w:type="pct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0.1.1. má vybudovanú základnú komunikačnú kultúru: vie začať rozhovor, účinkuje v ňom a ukončuje rozhovor; pozorne počúva hovoriaceho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0.1.2. používa základné formy spoločenského styku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0.1.7. v krátkosti podáva svoj postoj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0.1.8. vie obhájiť svoje tvrdenie alebo stanovisko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1748" w:type="pct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1.2.1. ovláda základnú techniku čítania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1.2.2. odpovedá na jednoduché otázky súvisiace s textom, vyhľadáva informácie zvýraznené v jednej vete, odseku alebo v jednoduchej tabuľke (kto, čo, kde, kedy, koľko a pod.)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1.2.6. rozumie hlasne a potichu prečítaný text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1.3.1. používa písané písmená slovenskej abecedy; správne vyslovuje a píše slová so slabikami </w:t>
            </w:r>
            <w:r w:rsidRPr="003C17B2">
              <w:rPr>
                <w:rFonts w:ascii="Times New Roman" w:hAnsi="Times New Roman"/>
                <w:b/>
                <w:bCs/>
              </w:rPr>
              <w:t xml:space="preserve">de, te, ne, le, di, ti, ni, li; </w:t>
            </w:r>
            <w:r w:rsidRPr="003C17B2">
              <w:rPr>
                <w:rFonts w:ascii="Times New Roman" w:hAnsi="Times New Roman"/>
              </w:rPr>
              <w:t xml:space="preserve">správne napíše a rozozná slová so slabičnými hláskami </w:t>
            </w:r>
            <w:r w:rsidRPr="003C17B2">
              <w:rPr>
                <w:rFonts w:ascii="Times New Roman" w:hAnsi="Times New Roman"/>
                <w:b/>
                <w:bCs/>
              </w:rPr>
              <w:t xml:space="preserve">r/ŕ </w:t>
            </w:r>
            <w:r w:rsidRPr="003C17B2">
              <w:rPr>
                <w:rFonts w:ascii="Times New Roman" w:hAnsi="Times New Roman"/>
              </w:rPr>
              <w:t xml:space="preserve">a </w:t>
            </w:r>
            <w:r w:rsidRPr="003C17B2">
              <w:rPr>
                <w:rFonts w:ascii="Times New Roman" w:hAnsi="Times New Roman"/>
                <w:b/>
                <w:bCs/>
              </w:rPr>
              <w:t>l/ĺ</w:t>
            </w:r>
          </w:p>
        </w:tc>
        <w:tc>
          <w:tcPr>
            <w:tcW w:w="1597" w:type="pct"/>
          </w:tcPr>
          <w:p w:rsidR="006E166E" w:rsidRPr="003C17B2" w:rsidRDefault="006E166E" w:rsidP="00A43986">
            <w:pPr>
              <w:tabs>
                <w:tab w:val="left" w:pos="2267"/>
              </w:tabs>
              <w:rPr>
                <w:rFonts w:ascii="Times New Roman" w:hAnsi="Times New Roman"/>
                <w:b/>
                <w:i/>
              </w:rPr>
            </w:pPr>
            <w:r w:rsidRPr="003C17B2">
              <w:rPr>
                <w:rFonts w:ascii="Times New Roman" w:hAnsi="Times New Roman"/>
                <w:b/>
                <w:i/>
              </w:rPr>
              <w:tab/>
            </w:r>
          </w:p>
        </w:tc>
      </w:tr>
      <w:tr w:rsidR="006E166E" w:rsidRPr="003C17B2" w:rsidTr="00A43986">
        <w:trPr>
          <w:trHeight w:val="414"/>
        </w:trPr>
        <w:tc>
          <w:tcPr>
            <w:tcW w:w="1655" w:type="pct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0.1.2. používa základné formy spoločenského styku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1748" w:type="pct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1.2.1. ovláda základnú techniku čítania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1.3.1. používa písané písmená slovenskej abecedy; správne vyslovuje a píše slová so slabikami </w:t>
            </w:r>
            <w:r w:rsidRPr="003C17B2">
              <w:rPr>
                <w:rFonts w:ascii="Times New Roman" w:hAnsi="Times New Roman"/>
                <w:b/>
                <w:bCs/>
              </w:rPr>
              <w:t xml:space="preserve">de, te, ne, le, di, ti, ni, li; </w:t>
            </w:r>
            <w:r w:rsidRPr="003C17B2">
              <w:rPr>
                <w:rFonts w:ascii="Times New Roman" w:hAnsi="Times New Roman"/>
              </w:rPr>
              <w:t xml:space="preserve">správne napíše a rozozná slová so slabičnými hláskami </w:t>
            </w:r>
            <w:r w:rsidRPr="003C17B2">
              <w:rPr>
                <w:rFonts w:ascii="Times New Roman" w:hAnsi="Times New Roman"/>
                <w:b/>
                <w:bCs/>
              </w:rPr>
              <w:t xml:space="preserve">r/ŕ </w:t>
            </w:r>
            <w:r w:rsidRPr="003C17B2">
              <w:rPr>
                <w:rFonts w:ascii="Times New Roman" w:hAnsi="Times New Roman"/>
              </w:rPr>
              <w:t xml:space="preserve">a </w:t>
            </w:r>
            <w:r w:rsidRPr="003C17B2">
              <w:rPr>
                <w:rFonts w:ascii="Times New Roman" w:hAnsi="Times New Roman"/>
                <w:b/>
                <w:bCs/>
              </w:rPr>
              <w:t>l/ĺ</w:t>
            </w:r>
          </w:p>
        </w:tc>
        <w:tc>
          <w:tcPr>
            <w:tcW w:w="1597" w:type="pct"/>
          </w:tcPr>
          <w:p w:rsidR="006E166E" w:rsidRPr="003C17B2" w:rsidRDefault="006E166E" w:rsidP="00A43986">
            <w:pPr>
              <w:pStyle w:val="CM9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2.2.1. plynule číta text uctievajúc intonáciu vety/verša, správne učuje v texte pauzu, prihliada na melódiu vety; pozná vlastnosti a druhy hlások (samohlásky – krátke a dlhé, y/i, ä; spoluhlásky, dvojhlásky); správne vyslovuje a píše predložky s/so, z/zo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2.3.3.  píše úplné vety s pozmeneným poradím slov vo vete, mení druh vety, dokončuje začatú vetu; člení slová na slabiky v jednoduchých prípadoch</w:t>
            </w: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6E166E" w:rsidRPr="003C17B2" w:rsidTr="00A43986">
        <w:trPr>
          <w:trHeight w:val="414"/>
        </w:trPr>
        <w:tc>
          <w:tcPr>
            <w:tcW w:w="1655" w:type="pct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0.1.1. má vybudovanú základnú komunikačnú kultúru: vie začať rozhovor, účinkuje v ňom a ukončuje rozhovor; pozorne počúva </w:t>
            </w:r>
            <w:r w:rsidRPr="003C17B2">
              <w:rPr>
                <w:rFonts w:ascii="Times New Roman" w:hAnsi="Times New Roman"/>
              </w:rPr>
              <w:lastRenderedPageBreak/>
              <w:t xml:space="preserve">hovoriaceho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0.1.2. používa základné formy spoločenského styku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0.1.7. v krátkosti podáva svoj postoj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0.1.8. vie obhájiť svoje tvrdenie alebo stanovisko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1748" w:type="pct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i/>
              </w:rPr>
            </w:pP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i/>
              </w:rPr>
            </w:pP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1.2.2. odpovedá na jednoduché otázky súvisiace s textom, vyhľadáva informácie zvýraznené v jednej vete, odseku alebo v jednoduchej </w:t>
            </w:r>
            <w:r w:rsidRPr="003C17B2">
              <w:rPr>
                <w:rFonts w:ascii="Times New Roman" w:hAnsi="Times New Roman"/>
              </w:rPr>
              <w:lastRenderedPageBreak/>
              <w:t>tabuľke (kto, čo, kde, kedy, koľko a pod.)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1.5.1. líši poéziu, prózu a drámu </w:t>
            </w: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97" w:type="pct"/>
          </w:tcPr>
          <w:p w:rsidR="006E166E" w:rsidRPr="003C17B2" w:rsidRDefault="006E166E" w:rsidP="00A43986">
            <w:pPr>
              <w:pStyle w:val="CM9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 xml:space="preserve">2.2.1. plynule číta text uctievajúc intonáciu vety/verša, správne učuje v texte pauzu, prihliada na melódiu vety; pozná vlastnosti a druhy hlások (samohlásky – krátke a dlhé, </w:t>
            </w:r>
            <w:r w:rsidRPr="003C17B2">
              <w:rPr>
                <w:rFonts w:ascii="Times New Roman" w:hAnsi="Times New Roman"/>
              </w:rPr>
              <w:lastRenderedPageBreak/>
              <w:t xml:space="preserve">y/i, ä; spoluhlásky, dvojhlásky); správne vyslovuje a píše predložky s/so, z/zo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2.2.2. donáša jednoduché uzávery súvisiace s textom analyzujúc časti textu                      (v rozdielnych vetách, odsekoch, častiach tabuľky)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2.2.3. vyčleňuje podstatné informácie od nepodstatných; určuje dejovú postupnosť v texte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i/>
              </w:rPr>
            </w:pPr>
            <w:r w:rsidRPr="003C17B2">
              <w:rPr>
                <w:rFonts w:ascii="Times New Roman" w:hAnsi="Times New Roman"/>
              </w:rPr>
              <w:t>2.5.2. určuje ľudovú slovesnosť (hádanky, riekanky, porekadlá a príslovia)</w:t>
            </w:r>
          </w:p>
        </w:tc>
      </w:tr>
      <w:tr w:rsidR="006E166E" w:rsidRPr="003C17B2" w:rsidTr="00A43986">
        <w:trPr>
          <w:trHeight w:val="414"/>
        </w:trPr>
        <w:tc>
          <w:tcPr>
            <w:tcW w:w="1655" w:type="pct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0.1.1. má vybudovanú základnú komunikačnú kultúru: vie začať rozhovor, účinkuje v ňom a ukončuje rozhovor; pozorne počúva hovoriaceho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0.1.2. používa základné formy spoločenského styku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0.1.7. v krátkosti podáva svoj postoj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0.1.8. vie obhájiť svoje tvrdenie alebo stanovisko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1748" w:type="pct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1.2.1. ovláda základnú techniku čítania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1.2.3. vie vyhľadať a vyťažiť základné údaje z textu podľa zadaných kritérií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1.3.1. používa písané písmená slovenskej abecedy; správne vyslovuje a píše slová so slabikami </w:t>
            </w:r>
            <w:r w:rsidRPr="003C17B2">
              <w:rPr>
                <w:rFonts w:ascii="Times New Roman" w:hAnsi="Times New Roman"/>
                <w:b/>
                <w:bCs/>
              </w:rPr>
              <w:t xml:space="preserve">de, te, ne, le, di, ti, ni, li; </w:t>
            </w:r>
            <w:r w:rsidRPr="003C17B2">
              <w:rPr>
                <w:rFonts w:ascii="Times New Roman" w:hAnsi="Times New Roman"/>
              </w:rPr>
              <w:t xml:space="preserve">správne napíše a rozozná slová so slabičnými hláskami </w:t>
            </w:r>
            <w:r w:rsidRPr="003C17B2">
              <w:rPr>
                <w:rFonts w:ascii="Times New Roman" w:hAnsi="Times New Roman"/>
                <w:b/>
                <w:bCs/>
              </w:rPr>
              <w:t xml:space="preserve">r/ŕ </w:t>
            </w:r>
            <w:r w:rsidRPr="003C17B2">
              <w:rPr>
                <w:rFonts w:ascii="Times New Roman" w:hAnsi="Times New Roman"/>
              </w:rPr>
              <w:t xml:space="preserve">a </w:t>
            </w:r>
            <w:r w:rsidRPr="003C17B2">
              <w:rPr>
                <w:rFonts w:ascii="Times New Roman" w:hAnsi="Times New Roman"/>
                <w:b/>
                <w:bCs/>
              </w:rPr>
              <w:t>l/ĺ</w:t>
            </w:r>
          </w:p>
          <w:p w:rsidR="006E166E" w:rsidRPr="003C17B2" w:rsidRDefault="006E166E" w:rsidP="00A43986">
            <w:pPr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1.3.3. začína písať vetu s veľkým začiatočným písmenom a zakončuje ju zodpovedajúcim interpunkčným znamienkom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1.3.5. píše úplné krátke a jednoduché vety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1.3.8.  správne používa skromný fond slov (v súlade s vekom)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1.3.9. píše krátky odkaz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1.4.5. pozná slovný význam a frazeologické jednotky z každodennosti (v škole, doma a pod.)</w:t>
            </w:r>
          </w:p>
        </w:tc>
        <w:tc>
          <w:tcPr>
            <w:tcW w:w="1597" w:type="pct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i/>
              </w:rPr>
            </w:pP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i/>
              </w:rPr>
            </w:pPr>
          </w:p>
          <w:p w:rsidR="006E166E" w:rsidRPr="003C17B2" w:rsidRDefault="006E166E" w:rsidP="00A43986">
            <w:pPr>
              <w:pStyle w:val="CM9"/>
              <w:ind w:firstLine="36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2.2.1. plynule číta text uctievajúc intonáciu vety/verša, správne učuje v texte pauzu, prihliada na melódiu vety; pozná vlastnosti a druhy hlások (samohlásky – krátke a dlhé, y/i, ä; spoluhlásky, dvojhlásky); správne vyslovuje a píše predložky s/so, z/zo </w:t>
            </w:r>
          </w:p>
          <w:p w:rsidR="006E166E" w:rsidRPr="003C17B2" w:rsidRDefault="006E166E" w:rsidP="00A43986">
            <w:pPr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2.3.1. má formovaný rukopis a píše slovenskou abecedou </w:t>
            </w: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</w:tbl>
    <w:tbl>
      <w:tblPr>
        <w:tblStyle w:val="TableGrid"/>
        <w:tblW w:w="5000" w:type="pct"/>
        <w:tblLook w:val="04A0"/>
      </w:tblPr>
      <w:tblGrid>
        <w:gridCol w:w="4636"/>
        <w:gridCol w:w="2050"/>
        <w:gridCol w:w="2058"/>
        <w:gridCol w:w="2108"/>
        <w:gridCol w:w="2324"/>
      </w:tblGrid>
      <w:tr w:rsidR="006E166E" w:rsidRPr="003C17B2" w:rsidTr="00A43986">
        <w:trPr>
          <w:trHeight w:val="416"/>
          <w:tblHeader/>
        </w:trPr>
        <w:tc>
          <w:tcPr>
            <w:tcW w:w="5000" w:type="pct"/>
            <w:gridSpan w:val="5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</w:rPr>
            </w:pP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VYUČOVACÍ PREDMET: SLOVENSKÝ JAZYK</w:t>
            </w: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E166E" w:rsidRPr="003C17B2" w:rsidTr="00A43986">
        <w:trPr>
          <w:trHeight w:val="455"/>
          <w:tblHeader/>
        </w:trPr>
        <w:tc>
          <w:tcPr>
            <w:tcW w:w="1759" w:type="pct"/>
            <w:vMerge w:val="restart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</w:rPr>
            </w:pP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b/>
                <w:bCs/>
                <w:lang w:val="sk-SK"/>
              </w:rPr>
              <w:t>OBLASŤ/TÉMA</w:t>
            </w:r>
          </w:p>
        </w:tc>
        <w:tc>
          <w:tcPr>
            <w:tcW w:w="2359" w:type="pct"/>
            <w:gridSpan w:val="3"/>
          </w:tcPr>
          <w:p w:rsidR="006E166E" w:rsidRPr="003C17B2" w:rsidRDefault="006E166E" w:rsidP="00A43986">
            <w:pPr>
              <w:rPr>
                <w:rFonts w:ascii="Times New Roman" w:hAnsi="Times New Roman"/>
                <w:b/>
              </w:rPr>
            </w:pP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  <w:color w:val="222222"/>
              </w:rPr>
              <w:t>SPÔSOBY  DIDAKTICKO - METODICKEJ REALIZÁCIE PROGRAMU</w:t>
            </w: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82" w:type="pct"/>
            <w:vMerge w:val="restart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</w:rPr>
            </w:pP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</w:rPr>
            </w:pP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AKTIVITY ŽIAKA/ČKY</w:t>
            </w:r>
          </w:p>
        </w:tc>
      </w:tr>
      <w:tr w:rsidR="006E166E" w:rsidRPr="003C17B2" w:rsidTr="00A43986">
        <w:trPr>
          <w:tblHeader/>
        </w:trPr>
        <w:tc>
          <w:tcPr>
            <w:tcW w:w="1759" w:type="pct"/>
            <w:vMerge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78" w:type="pct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Tvary</w:t>
            </w:r>
          </w:p>
        </w:tc>
        <w:tc>
          <w:tcPr>
            <w:tcW w:w="781" w:type="pct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Metódy</w:t>
            </w:r>
          </w:p>
        </w:tc>
        <w:tc>
          <w:tcPr>
            <w:tcW w:w="800" w:type="pct"/>
          </w:tcPr>
          <w:p w:rsidR="006E166E" w:rsidRPr="003C17B2" w:rsidRDefault="006E166E" w:rsidP="00A439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Prostriedky</w:t>
            </w: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82" w:type="pct"/>
            <w:vMerge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</w:tr>
      <w:tr w:rsidR="006E166E" w:rsidRPr="003C17B2" w:rsidTr="00A43986">
        <w:tc>
          <w:tcPr>
            <w:tcW w:w="1759" w:type="pct"/>
          </w:tcPr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 xml:space="preserve">ZAČIATOČNÉ ČÍTANIE A PÍSANIE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778" w:type="pct"/>
          </w:tcPr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Frontálna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skupinová,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individuálna,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ambientálna,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práca v páre,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situa</w:t>
            </w:r>
            <w:r w:rsidRPr="003C17B2">
              <w:rPr>
                <w:rFonts w:ascii="Times New Roman" w:hAnsi="Times New Roman"/>
                <w:lang w:val="sk-SK"/>
              </w:rPr>
              <w:t>čna</w:t>
            </w:r>
          </w:p>
        </w:tc>
        <w:tc>
          <w:tcPr>
            <w:tcW w:w="781" w:type="pct"/>
          </w:tcPr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metóda ústneho vyjadrovania,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dialogická metóda,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metóda práce na texte,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komparatívna metóda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metóda demonštrácie,</w:t>
            </w:r>
          </w:p>
        </w:tc>
        <w:tc>
          <w:tcPr>
            <w:tcW w:w="800" w:type="pct"/>
          </w:tcPr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Čítanka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</w:rPr>
              <w:t>sklada</w:t>
            </w:r>
            <w:r w:rsidRPr="003C17B2">
              <w:rPr>
                <w:rFonts w:ascii="Times New Roman" w:hAnsi="Times New Roman"/>
                <w:lang w:val="sk-SK"/>
              </w:rPr>
              <w:t>čka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</w:rPr>
              <w:t>zošit s predtla</w:t>
            </w:r>
            <w:r w:rsidRPr="003C17B2">
              <w:rPr>
                <w:rFonts w:ascii="Times New Roman" w:hAnsi="Times New Roman"/>
                <w:lang w:val="sk-SK"/>
              </w:rPr>
              <w:t xml:space="preserve">čkou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obrázkova u</w:t>
            </w:r>
            <w:r w:rsidRPr="003C17B2">
              <w:rPr>
                <w:rFonts w:ascii="Times New Roman" w:hAnsi="Times New Roman"/>
                <w:lang w:val="sk-SK"/>
              </w:rPr>
              <w:t>čebnica</w:t>
            </w:r>
          </w:p>
        </w:tc>
        <w:tc>
          <w:tcPr>
            <w:tcW w:w="882" w:type="pct"/>
          </w:tcPr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počúva 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pozoruje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zdoláva začiatočné čítanie a písanie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porovnáva 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počúva a číta texty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piše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tvorí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manipuluje vetami a slovami</w:t>
            </w:r>
          </w:p>
          <w:p w:rsidR="006E166E" w:rsidRPr="003C17B2" w:rsidRDefault="006E166E" w:rsidP="00A43986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hrá sa</w:t>
            </w:r>
          </w:p>
        </w:tc>
      </w:tr>
      <w:tr w:rsidR="006E166E" w:rsidRPr="003C17B2" w:rsidTr="00A43986">
        <w:tc>
          <w:tcPr>
            <w:tcW w:w="1759" w:type="pct"/>
          </w:tcPr>
          <w:p w:rsidR="006E166E" w:rsidRPr="003C17B2" w:rsidRDefault="006E166E" w:rsidP="00A43986">
            <w:pPr>
              <w:rPr>
                <w:rFonts w:ascii="Times New Roman" w:hAnsi="Times New Roman"/>
                <w:b/>
                <w:color w:val="FF0000"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LITERATÚRA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778" w:type="pct"/>
          </w:tcPr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Frontálna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skupinová,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individuálna,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ambientálna,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práca v páre,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situa</w:t>
            </w:r>
            <w:r w:rsidRPr="003C17B2">
              <w:rPr>
                <w:rFonts w:ascii="Times New Roman" w:hAnsi="Times New Roman"/>
                <w:lang w:val="sk-SK"/>
              </w:rPr>
              <w:t>čna</w:t>
            </w:r>
          </w:p>
        </w:tc>
        <w:tc>
          <w:tcPr>
            <w:tcW w:w="781" w:type="pct"/>
          </w:tcPr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metóda ústneho vyjadrovania,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dialogická metóda,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metóda práce na texte,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komparatívna metóda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metóda demonštrácie,</w:t>
            </w:r>
          </w:p>
        </w:tc>
        <w:tc>
          <w:tcPr>
            <w:tcW w:w="800" w:type="pct"/>
          </w:tcPr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Čítanka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</w:rPr>
              <w:t>sklada</w:t>
            </w:r>
            <w:r w:rsidRPr="003C17B2">
              <w:rPr>
                <w:rFonts w:ascii="Times New Roman" w:hAnsi="Times New Roman"/>
                <w:lang w:val="sk-SK"/>
              </w:rPr>
              <w:t>čka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</w:rPr>
              <w:t>zošit s predtla</w:t>
            </w:r>
            <w:r w:rsidRPr="003C17B2">
              <w:rPr>
                <w:rFonts w:ascii="Times New Roman" w:hAnsi="Times New Roman"/>
                <w:lang w:val="sk-SK"/>
              </w:rPr>
              <w:t xml:space="preserve">čkou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obrázkova u</w:t>
            </w:r>
            <w:r w:rsidRPr="003C17B2">
              <w:rPr>
                <w:rFonts w:ascii="Times New Roman" w:hAnsi="Times New Roman"/>
                <w:lang w:val="sk-SK"/>
              </w:rPr>
              <w:t>čebnica</w:t>
            </w:r>
          </w:p>
        </w:tc>
        <w:tc>
          <w:tcPr>
            <w:tcW w:w="882" w:type="pct"/>
          </w:tcPr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počúva 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pozoruje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zdoláva začiatočné čítanie a písanie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porovnáva 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počúva a číta texty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piše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tvorí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manipuluje vetami a slovami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hrá sa</w:t>
            </w:r>
          </w:p>
        </w:tc>
      </w:tr>
      <w:tr w:rsidR="006E166E" w:rsidRPr="003C17B2" w:rsidTr="00A43986">
        <w:tc>
          <w:tcPr>
            <w:tcW w:w="1759" w:type="pct"/>
          </w:tcPr>
          <w:p w:rsidR="006E166E" w:rsidRPr="003C17B2" w:rsidRDefault="006E166E" w:rsidP="00A43986">
            <w:pPr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JAZYK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b/>
                <w:lang w:val="sk-SK"/>
              </w:rPr>
            </w:pPr>
          </w:p>
          <w:p w:rsidR="006E166E" w:rsidRPr="003C17B2" w:rsidRDefault="006E166E" w:rsidP="00A43986">
            <w:pPr>
              <w:rPr>
                <w:rFonts w:ascii="Times New Roman" w:hAnsi="Times New Roman"/>
                <w:b/>
                <w:color w:val="FF0000"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gramatika, pravopis a ortoepia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778" w:type="pct"/>
          </w:tcPr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Frontálna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skupinová,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individuálna,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ambientálna,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práca v páre,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situa</w:t>
            </w:r>
            <w:r w:rsidRPr="003C17B2">
              <w:rPr>
                <w:rFonts w:ascii="Times New Roman" w:hAnsi="Times New Roman"/>
                <w:lang w:val="sk-SK"/>
              </w:rPr>
              <w:t>čna</w:t>
            </w:r>
          </w:p>
        </w:tc>
        <w:tc>
          <w:tcPr>
            <w:tcW w:w="781" w:type="pct"/>
          </w:tcPr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metóda ústneho vyjadrovania,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dialogická metóda,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metóda práce na texte,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komparatívna metóda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metóda demonštrácie,</w:t>
            </w:r>
          </w:p>
        </w:tc>
        <w:tc>
          <w:tcPr>
            <w:tcW w:w="800" w:type="pct"/>
          </w:tcPr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Čítanka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</w:rPr>
              <w:t>sklada</w:t>
            </w:r>
            <w:r w:rsidRPr="003C17B2">
              <w:rPr>
                <w:rFonts w:ascii="Times New Roman" w:hAnsi="Times New Roman"/>
                <w:lang w:val="sk-SK"/>
              </w:rPr>
              <w:t>čka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</w:rPr>
              <w:t>zošit s predtla</w:t>
            </w:r>
            <w:r w:rsidRPr="003C17B2">
              <w:rPr>
                <w:rFonts w:ascii="Times New Roman" w:hAnsi="Times New Roman"/>
                <w:lang w:val="sk-SK"/>
              </w:rPr>
              <w:t xml:space="preserve">čkou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obrázkova u</w:t>
            </w:r>
            <w:r w:rsidRPr="003C17B2">
              <w:rPr>
                <w:rFonts w:ascii="Times New Roman" w:hAnsi="Times New Roman"/>
                <w:lang w:val="sk-SK"/>
              </w:rPr>
              <w:t>čebnica</w:t>
            </w:r>
          </w:p>
        </w:tc>
        <w:tc>
          <w:tcPr>
            <w:tcW w:w="882" w:type="pct"/>
          </w:tcPr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počúva 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pozoruje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zdoláva začiatočné čítanie a písanie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porovnáva 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počúva a číta texty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piše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tvorí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manipuluje vetami a slovami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hrá sa</w:t>
            </w:r>
          </w:p>
        </w:tc>
      </w:tr>
      <w:tr w:rsidR="006E166E" w:rsidRPr="003C17B2" w:rsidTr="00A43986">
        <w:tc>
          <w:tcPr>
            <w:tcW w:w="1759" w:type="pct"/>
          </w:tcPr>
          <w:p w:rsidR="006E166E" w:rsidRPr="003C17B2" w:rsidRDefault="006E166E" w:rsidP="00A43986">
            <w:pPr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JAZYKOVÁ KULTÚRA: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lastRenderedPageBreak/>
              <w:t>Ústne vyjadrovanie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b/>
                <w:lang w:val="sk-SK"/>
              </w:rPr>
            </w:pP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778" w:type="pct"/>
          </w:tcPr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Frontálna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skupinová,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individuálna,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ambientálna,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práca v páre,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situa</w:t>
            </w:r>
            <w:r w:rsidRPr="003C17B2">
              <w:rPr>
                <w:rFonts w:ascii="Times New Roman" w:hAnsi="Times New Roman"/>
                <w:lang w:val="sk-SK"/>
              </w:rPr>
              <w:t>čna</w:t>
            </w:r>
          </w:p>
        </w:tc>
        <w:tc>
          <w:tcPr>
            <w:tcW w:w="781" w:type="pct"/>
          </w:tcPr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 xml:space="preserve">metóda ústneho </w:t>
            </w:r>
            <w:r w:rsidRPr="003C17B2">
              <w:rPr>
                <w:rFonts w:ascii="Times New Roman" w:hAnsi="Times New Roman"/>
              </w:rPr>
              <w:lastRenderedPageBreak/>
              <w:t>vyjadrovania,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dialogická metóda,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metóda práce na texte,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komparatívna metóda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metóda demonštrácie,</w:t>
            </w:r>
          </w:p>
        </w:tc>
        <w:tc>
          <w:tcPr>
            <w:tcW w:w="800" w:type="pct"/>
          </w:tcPr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lastRenderedPageBreak/>
              <w:t>Čítanka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</w:rPr>
              <w:lastRenderedPageBreak/>
              <w:t>sklada</w:t>
            </w:r>
            <w:r w:rsidRPr="003C17B2">
              <w:rPr>
                <w:rFonts w:ascii="Times New Roman" w:hAnsi="Times New Roman"/>
                <w:lang w:val="sk-SK"/>
              </w:rPr>
              <w:t>čka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</w:rPr>
              <w:t>zošit s predtla</w:t>
            </w:r>
            <w:r w:rsidRPr="003C17B2">
              <w:rPr>
                <w:rFonts w:ascii="Times New Roman" w:hAnsi="Times New Roman"/>
                <w:lang w:val="sk-SK"/>
              </w:rPr>
              <w:t xml:space="preserve">čkou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obrázkova u</w:t>
            </w:r>
            <w:r w:rsidRPr="003C17B2">
              <w:rPr>
                <w:rFonts w:ascii="Times New Roman" w:hAnsi="Times New Roman"/>
                <w:lang w:val="sk-SK"/>
              </w:rPr>
              <w:t>čebnica</w:t>
            </w:r>
          </w:p>
        </w:tc>
        <w:tc>
          <w:tcPr>
            <w:tcW w:w="882" w:type="pct"/>
          </w:tcPr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 xml:space="preserve">počúva 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pozoruje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zdoláva začiatočné čítanie a písanie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porovnáva 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počúva a číta texty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piše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tvorí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manipuluje vetami a slovami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hrá sa</w:t>
            </w:r>
          </w:p>
        </w:tc>
      </w:tr>
      <w:tr w:rsidR="006E166E" w:rsidRPr="003C17B2" w:rsidTr="00A43986">
        <w:tc>
          <w:tcPr>
            <w:tcW w:w="1759" w:type="pct"/>
            <w:vAlign w:val="center"/>
          </w:tcPr>
          <w:p w:rsidR="006E166E" w:rsidRPr="003C17B2" w:rsidRDefault="006E166E" w:rsidP="00A43986">
            <w:pPr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lastRenderedPageBreak/>
              <w:t>JAZYKOVÁ KULTÚRA: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 xml:space="preserve">Počúvanie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b/>
                <w:lang w:val="sk-SK"/>
              </w:rPr>
            </w:pP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778" w:type="pct"/>
          </w:tcPr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Frontálna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skupinová,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individuálna,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ambientálna,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práca v páre,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situa</w:t>
            </w:r>
            <w:r w:rsidRPr="003C17B2">
              <w:rPr>
                <w:rFonts w:ascii="Times New Roman" w:hAnsi="Times New Roman"/>
                <w:lang w:val="sk-SK"/>
              </w:rPr>
              <w:t>čna</w:t>
            </w:r>
          </w:p>
        </w:tc>
        <w:tc>
          <w:tcPr>
            <w:tcW w:w="781" w:type="pct"/>
          </w:tcPr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metóda ústneho vyjadrovania,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dialogická metóda,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metóda práce na texte,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komparatívna metóda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metóda demonštrácie,</w:t>
            </w:r>
          </w:p>
        </w:tc>
        <w:tc>
          <w:tcPr>
            <w:tcW w:w="800" w:type="pct"/>
          </w:tcPr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Čítanka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</w:rPr>
              <w:t>sklada</w:t>
            </w:r>
            <w:r w:rsidRPr="003C17B2">
              <w:rPr>
                <w:rFonts w:ascii="Times New Roman" w:hAnsi="Times New Roman"/>
                <w:lang w:val="sk-SK"/>
              </w:rPr>
              <w:t>čka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</w:rPr>
              <w:t>zošit s predtla</w:t>
            </w:r>
            <w:r w:rsidRPr="003C17B2">
              <w:rPr>
                <w:rFonts w:ascii="Times New Roman" w:hAnsi="Times New Roman"/>
                <w:lang w:val="sk-SK"/>
              </w:rPr>
              <w:t xml:space="preserve">čkou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obrázkova u</w:t>
            </w:r>
            <w:r w:rsidRPr="003C17B2">
              <w:rPr>
                <w:rFonts w:ascii="Times New Roman" w:hAnsi="Times New Roman"/>
                <w:lang w:val="sk-SK"/>
              </w:rPr>
              <w:t>čebnica</w:t>
            </w:r>
          </w:p>
        </w:tc>
        <w:tc>
          <w:tcPr>
            <w:tcW w:w="882" w:type="pct"/>
          </w:tcPr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počúva 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pozoruje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zdoláva začiatočné čítanie a písanie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porovnáva 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počúva a číta texty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piše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tvorí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manipuluje vetami a slovami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hrá sa</w:t>
            </w:r>
          </w:p>
        </w:tc>
      </w:tr>
      <w:tr w:rsidR="006E166E" w:rsidRPr="003C17B2" w:rsidTr="00A43986">
        <w:tc>
          <w:tcPr>
            <w:tcW w:w="1759" w:type="pct"/>
            <w:vAlign w:val="center"/>
          </w:tcPr>
          <w:p w:rsidR="006E166E" w:rsidRPr="003C17B2" w:rsidRDefault="006E166E" w:rsidP="00A43986">
            <w:pPr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JAZYKOVÁ KULTÚRA: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Písanie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778" w:type="pct"/>
          </w:tcPr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Frontálna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skupinová,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individuálna,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ambientálna,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práca v páre,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situa</w:t>
            </w:r>
            <w:r w:rsidRPr="003C17B2">
              <w:rPr>
                <w:rFonts w:ascii="Times New Roman" w:hAnsi="Times New Roman"/>
                <w:lang w:val="sk-SK"/>
              </w:rPr>
              <w:t>čna</w:t>
            </w:r>
          </w:p>
        </w:tc>
        <w:tc>
          <w:tcPr>
            <w:tcW w:w="781" w:type="pct"/>
          </w:tcPr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metóda ústneho vyjadrovania,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dialogická metóda,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metóda práce na texte,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komparatívna </w:t>
            </w:r>
            <w:r w:rsidRPr="003C17B2">
              <w:rPr>
                <w:rFonts w:ascii="Times New Roman" w:hAnsi="Times New Roman"/>
              </w:rPr>
              <w:lastRenderedPageBreak/>
              <w:t>metóda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metóda demonštrácie,</w:t>
            </w:r>
          </w:p>
        </w:tc>
        <w:tc>
          <w:tcPr>
            <w:tcW w:w="800" w:type="pct"/>
          </w:tcPr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lastRenderedPageBreak/>
              <w:t>Čítanka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</w:rPr>
              <w:t>sklada</w:t>
            </w:r>
            <w:r w:rsidRPr="003C17B2">
              <w:rPr>
                <w:rFonts w:ascii="Times New Roman" w:hAnsi="Times New Roman"/>
                <w:lang w:val="sk-SK"/>
              </w:rPr>
              <w:t>čka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</w:rPr>
              <w:t>zošit s predtla</w:t>
            </w:r>
            <w:r w:rsidRPr="003C17B2">
              <w:rPr>
                <w:rFonts w:ascii="Times New Roman" w:hAnsi="Times New Roman"/>
                <w:lang w:val="sk-SK"/>
              </w:rPr>
              <w:t xml:space="preserve">čkou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obrázkova u</w:t>
            </w:r>
            <w:r w:rsidRPr="003C17B2">
              <w:rPr>
                <w:rFonts w:ascii="Times New Roman" w:hAnsi="Times New Roman"/>
                <w:lang w:val="sk-SK"/>
              </w:rPr>
              <w:t>čebnica</w:t>
            </w:r>
          </w:p>
        </w:tc>
        <w:tc>
          <w:tcPr>
            <w:tcW w:w="882" w:type="pct"/>
          </w:tcPr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počúva 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pozoruje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zdoláva začiatočné čítanie a písanie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porovnáva 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počúva a číta texty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piše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tvorí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manipuluje vetami a slovami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hrá sa</w:t>
            </w:r>
          </w:p>
        </w:tc>
      </w:tr>
      <w:tr w:rsidR="006E166E" w:rsidRPr="003C17B2" w:rsidTr="00A43986">
        <w:tc>
          <w:tcPr>
            <w:tcW w:w="1759" w:type="pct"/>
            <w:vAlign w:val="center"/>
          </w:tcPr>
          <w:p w:rsidR="006E166E" w:rsidRPr="003C17B2" w:rsidRDefault="006E166E" w:rsidP="00A43986">
            <w:pPr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lastRenderedPageBreak/>
              <w:t>JAZYKOVÁ KULTÚRA: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Čítanie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b/>
                <w:lang w:val="sk-SK"/>
              </w:rPr>
            </w:pP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778" w:type="pct"/>
          </w:tcPr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Frontálna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skupinová,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individuálna,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ambientálna,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práca v páre,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situa</w:t>
            </w:r>
            <w:r w:rsidRPr="003C17B2">
              <w:rPr>
                <w:rFonts w:ascii="Times New Roman" w:hAnsi="Times New Roman"/>
                <w:lang w:val="sk-SK"/>
              </w:rPr>
              <w:t>čna</w:t>
            </w:r>
          </w:p>
        </w:tc>
        <w:tc>
          <w:tcPr>
            <w:tcW w:w="781" w:type="pct"/>
          </w:tcPr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metóda ústneho vyjadrovania,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dialogická metóda,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metóda práce na texte,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komparatívna metóda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metóda demo</w:t>
            </w:r>
            <w:r w:rsidRPr="003C17B2">
              <w:rPr>
                <w:rFonts w:ascii="Times New Roman" w:hAnsi="Times New Roman"/>
                <w:lang w:val="sk-SK"/>
              </w:rPr>
              <w:t>n</w:t>
            </w:r>
            <w:r w:rsidRPr="003C17B2">
              <w:rPr>
                <w:rFonts w:ascii="Times New Roman" w:hAnsi="Times New Roman"/>
              </w:rPr>
              <w:t>štrácie,</w:t>
            </w:r>
          </w:p>
        </w:tc>
        <w:tc>
          <w:tcPr>
            <w:tcW w:w="800" w:type="pct"/>
          </w:tcPr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Čítanka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</w:rPr>
              <w:t>sklada</w:t>
            </w:r>
            <w:r w:rsidRPr="003C17B2">
              <w:rPr>
                <w:rFonts w:ascii="Times New Roman" w:hAnsi="Times New Roman"/>
                <w:lang w:val="sk-SK"/>
              </w:rPr>
              <w:t>čka</w:t>
            </w:r>
          </w:p>
          <w:p w:rsidR="006E166E" w:rsidRPr="003C17B2" w:rsidRDefault="006E166E" w:rsidP="00A4398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</w:rPr>
              <w:t>zošit s predtla</w:t>
            </w:r>
            <w:r w:rsidRPr="003C17B2">
              <w:rPr>
                <w:rFonts w:ascii="Times New Roman" w:hAnsi="Times New Roman"/>
                <w:lang w:val="sk-SK"/>
              </w:rPr>
              <w:t xml:space="preserve">čkou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obrázkova u</w:t>
            </w:r>
            <w:r w:rsidRPr="003C17B2">
              <w:rPr>
                <w:rFonts w:ascii="Times New Roman" w:hAnsi="Times New Roman"/>
                <w:lang w:val="sk-SK"/>
              </w:rPr>
              <w:t>čebnica</w:t>
            </w:r>
          </w:p>
        </w:tc>
        <w:tc>
          <w:tcPr>
            <w:tcW w:w="882" w:type="pct"/>
          </w:tcPr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počúva 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pozoruje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zdoláva začiatočné čítanie a písanie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porovnáva 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počúva a číta texty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piše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tvorí</w:t>
            </w:r>
          </w:p>
          <w:p w:rsidR="006E166E" w:rsidRPr="003C17B2" w:rsidRDefault="006E166E" w:rsidP="00A43986">
            <w:pPr>
              <w:numPr>
                <w:ilvl w:val="0"/>
                <w:numId w:val="4"/>
              </w:numPr>
              <w:tabs>
                <w:tab w:val="clear" w:pos="432"/>
                <w:tab w:val="num" w:pos="252"/>
              </w:tabs>
              <w:suppressAutoHyphens w:val="0"/>
              <w:ind w:left="252" w:hanging="180"/>
              <w:jc w:val="both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manipuluje vetami a slovami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hrá sa</w:t>
            </w:r>
          </w:p>
        </w:tc>
      </w:tr>
    </w:tbl>
    <w:p w:rsidR="006E166E" w:rsidRDefault="006E166E" w:rsidP="006E166E">
      <w:pPr>
        <w:pStyle w:val="Heading4"/>
        <w:rPr>
          <w:rFonts w:ascii="Times New Roman" w:hAnsi="Times New Roman"/>
        </w:rPr>
      </w:pPr>
    </w:p>
    <w:p w:rsidR="00677250" w:rsidRDefault="00677250" w:rsidP="00677250">
      <w:pPr>
        <w:rPr>
          <w:lang w:eastAsia="en-US"/>
        </w:rPr>
      </w:pPr>
    </w:p>
    <w:p w:rsidR="00677250" w:rsidRDefault="00677250" w:rsidP="00677250">
      <w:pPr>
        <w:rPr>
          <w:lang w:eastAsia="en-US"/>
        </w:rPr>
      </w:pPr>
    </w:p>
    <w:p w:rsidR="00677250" w:rsidRDefault="00677250" w:rsidP="00677250">
      <w:pPr>
        <w:rPr>
          <w:lang w:eastAsia="en-US"/>
        </w:rPr>
      </w:pPr>
    </w:p>
    <w:p w:rsidR="00677250" w:rsidRDefault="00677250" w:rsidP="00677250">
      <w:pPr>
        <w:rPr>
          <w:lang w:eastAsia="en-US"/>
        </w:rPr>
      </w:pPr>
    </w:p>
    <w:p w:rsidR="00677250" w:rsidRDefault="00677250" w:rsidP="00677250">
      <w:pPr>
        <w:rPr>
          <w:lang w:eastAsia="en-US"/>
        </w:rPr>
      </w:pPr>
    </w:p>
    <w:p w:rsidR="00677250" w:rsidRPr="00677250" w:rsidRDefault="00677250" w:rsidP="00677250">
      <w:pPr>
        <w:rPr>
          <w:lang w:eastAsia="en-US"/>
        </w:rPr>
      </w:pPr>
    </w:p>
    <w:p w:rsidR="006E166E" w:rsidRPr="00487933" w:rsidRDefault="006E166E" w:rsidP="006E166E">
      <w:pPr>
        <w:pStyle w:val="Heading4"/>
        <w:rPr>
          <w:rFonts w:ascii="Times New Roman" w:hAnsi="Times New Roman"/>
          <w:i w:val="0"/>
        </w:rPr>
      </w:pPr>
      <w:r w:rsidRPr="00487933">
        <w:rPr>
          <w:rFonts w:ascii="Times New Roman" w:hAnsi="Times New Roman"/>
          <w:i w:val="0"/>
        </w:rPr>
        <w:lastRenderedPageBreak/>
        <w:t xml:space="preserve">Program </w:t>
      </w:r>
      <w:proofErr w:type="spellStart"/>
      <w:r w:rsidRPr="00487933">
        <w:rPr>
          <w:rFonts w:ascii="Times New Roman" w:hAnsi="Times New Roman"/>
          <w:i w:val="0"/>
        </w:rPr>
        <w:t>doplnkovej</w:t>
      </w:r>
      <w:proofErr w:type="spellEnd"/>
      <w:r w:rsidRPr="00487933">
        <w:rPr>
          <w:rFonts w:ascii="Times New Roman" w:hAnsi="Times New Roman"/>
          <w:i w:val="0"/>
        </w:rPr>
        <w:t xml:space="preserve"> </w:t>
      </w:r>
      <w:proofErr w:type="spellStart"/>
      <w:r w:rsidRPr="00487933">
        <w:rPr>
          <w:rFonts w:ascii="Times New Roman" w:hAnsi="Times New Roman"/>
          <w:i w:val="0"/>
        </w:rPr>
        <w:t>výučby</w:t>
      </w:r>
      <w:proofErr w:type="spellEnd"/>
    </w:p>
    <w:p w:rsidR="006E166E" w:rsidRPr="003C17B2" w:rsidRDefault="006E166E" w:rsidP="006E166E">
      <w:pPr>
        <w:rPr>
          <w:rFonts w:ascii="Times New Roman" w:hAnsi="Times New Roman"/>
          <w:lang w:eastAsia="en-US"/>
        </w:rPr>
      </w:pPr>
    </w:p>
    <w:p w:rsidR="006E166E" w:rsidRPr="003C17B2" w:rsidRDefault="006E166E" w:rsidP="006E166E">
      <w:pPr>
        <w:pStyle w:val="Heading4"/>
        <w:rPr>
          <w:rFonts w:ascii="Times New Roman" w:hAnsi="Times New Roman"/>
        </w:rPr>
      </w:pPr>
    </w:p>
    <w:tbl>
      <w:tblPr>
        <w:tblStyle w:val="TableGrid"/>
        <w:tblW w:w="5000" w:type="pct"/>
        <w:tblLook w:val="04A0"/>
      </w:tblPr>
      <w:tblGrid>
        <w:gridCol w:w="2269"/>
        <w:gridCol w:w="1549"/>
        <w:gridCol w:w="2422"/>
        <w:gridCol w:w="2153"/>
        <w:gridCol w:w="2875"/>
        <w:gridCol w:w="1908"/>
      </w:tblGrid>
      <w:tr w:rsidR="006E166E" w:rsidRPr="003C17B2" w:rsidTr="00A43986">
        <w:trPr>
          <w:tblHeader/>
        </w:trPr>
        <w:tc>
          <w:tcPr>
            <w:tcW w:w="5000" w:type="pct"/>
            <w:gridSpan w:val="6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VYUČOVACÍ PREDMET: SLOVENSKÝ JAZYK</w:t>
            </w:r>
          </w:p>
        </w:tc>
      </w:tr>
      <w:tr w:rsidR="006E166E" w:rsidRPr="003C17B2" w:rsidTr="00A43986">
        <w:trPr>
          <w:tblHeader/>
        </w:trPr>
        <w:tc>
          <w:tcPr>
            <w:tcW w:w="861" w:type="pct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  <w:bCs/>
                <w:lang w:val="sk-SK"/>
              </w:rPr>
              <w:t>OBLASŤ/TÉMA</w:t>
            </w:r>
          </w:p>
        </w:tc>
        <w:tc>
          <w:tcPr>
            <w:tcW w:w="588" w:type="pct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POČET HODÍN</w:t>
            </w:r>
          </w:p>
        </w:tc>
        <w:tc>
          <w:tcPr>
            <w:tcW w:w="919" w:type="pct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OBSAHY</w:t>
            </w:r>
          </w:p>
        </w:tc>
        <w:tc>
          <w:tcPr>
            <w:tcW w:w="817" w:type="pct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Cs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VÝKONY</w:t>
            </w: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Cs/>
                <w:lang w:val="sk-SK"/>
              </w:rPr>
              <w:t>po skončení ročníka žiak bude schopný:</w:t>
            </w:r>
          </w:p>
        </w:tc>
        <w:tc>
          <w:tcPr>
            <w:tcW w:w="1091" w:type="pct"/>
          </w:tcPr>
          <w:p w:rsidR="006E166E" w:rsidRPr="003C17B2" w:rsidRDefault="006E166E" w:rsidP="00A43986">
            <w:pPr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>MEDZIPREDMETOVÉ KOMPETENCIE</w:t>
            </w:r>
          </w:p>
        </w:tc>
        <w:tc>
          <w:tcPr>
            <w:tcW w:w="723" w:type="pct"/>
          </w:tcPr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b/>
                <w:lang w:val="sk-SK"/>
              </w:rPr>
            </w:pPr>
            <w:r w:rsidRPr="003C17B2">
              <w:rPr>
                <w:rFonts w:ascii="Times New Roman" w:hAnsi="Times New Roman"/>
                <w:b/>
              </w:rPr>
              <w:t>KOREL</w:t>
            </w:r>
            <w:r w:rsidRPr="003C17B2">
              <w:rPr>
                <w:rFonts w:ascii="Times New Roman" w:hAnsi="Times New Roman"/>
                <w:b/>
                <w:lang w:val="sk-SK"/>
              </w:rPr>
              <w:t>ÁCIA</w:t>
            </w:r>
          </w:p>
        </w:tc>
      </w:tr>
      <w:tr w:rsidR="006E166E" w:rsidRPr="003C17B2" w:rsidTr="00A43986">
        <w:trPr>
          <w:tblHeader/>
        </w:trPr>
        <w:tc>
          <w:tcPr>
            <w:tcW w:w="861" w:type="pct"/>
          </w:tcPr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</w:p>
        </w:tc>
        <w:tc>
          <w:tcPr>
            <w:tcW w:w="588" w:type="pct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919" w:type="pct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817" w:type="pct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1091" w:type="pct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  <w:tc>
          <w:tcPr>
            <w:tcW w:w="723" w:type="pct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</w:tr>
      <w:tr w:rsidR="006E166E" w:rsidRPr="003C17B2" w:rsidTr="00A43986">
        <w:tc>
          <w:tcPr>
            <w:tcW w:w="861" w:type="pct"/>
            <w:vAlign w:val="center"/>
          </w:tcPr>
          <w:p w:rsidR="006E166E" w:rsidRPr="003C17B2" w:rsidRDefault="006E166E" w:rsidP="00A43986">
            <w:pPr>
              <w:snapToGrid w:val="0"/>
              <w:jc w:val="center"/>
              <w:rPr>
                <w:rFonts w:ascii="Times New Roman" w:hAnsi="Times New Roman"/>
                <w:b/>
                <w:color w:val="FF0000"/>
                <w:lang w:val="sk-SK"/>
              </w:rPr>
            </w:pPr>
          </w:p>
          <w:p w:rsidR="006E166E" w:rsidRPr="003C17B2" w:rsidRDefault="006E166E" w:rsidP="00A43986">
            <w:pPr>
              <w:jc w:val="center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b/>
                <w:lang w:val="sk-SK"/>
              </w:rPr>
              <w:t xml:space="preserve">ZAČIATOČNÉ ČÍTANIE A PÍSANIE 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b/>
                <w:lang w:val="sk-SK"/>
              </w:rPr>
            </w:pPr>
          </w:p>
        </w:tc>
        <w:tc>
          <w:tcPr>
            <w:tcW w:w="588" w:type="pct"/>
            <w:vAlign w:val="center"/>
          </w:tcPr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18</w:t>
            </w:r>
          </w:p>
        </w:tc>
        <w:tc>
          <w:tcPr>
            <w:tcW w:w="919" w:type="pct"/>
            <w:vAlign w:val="center"/>
          </w:tcPr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Hláska a písmeno; tlačené a písané písmená.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Slová a vety ako hovorené a písané celky.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Texty s veľkým počtom písmen, ktoré sa spracúvajú – texty určené na súhrnné čítanie.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Všetky druhy textov, ktoré sú napísané tlačenými alebo písanými písmenami.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Jazykové hry.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motorické cvičenia.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Písanie (odpisovanie, samostatné písanie a diktát).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Čítanie (splývavé/globálne čítanie, čítanie nahlas a potichu); otázky, ktorými sa overuje, ako žiaci pochopili prečítaný text.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k-SK"/>
              </w:rPr>
              <w:lastRenderedPageBreak/>
              <w:t>Výslovnosť a písanie hlások, s ktorými žiaci majú ťažkosti (napr. dz, dž, ch, ľ).</w:t>
            </w:r>
          </w:p>
        </w:tc>
        <w:tc>
          <w:tcPr>
            <w:tcW w:w="817" w:type="pct"/>
          </w:tcPr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right="50" w:hanging="284"/>
              <w:rPr>
                <w:rFonts w:ascii="Times New Roman" w:hAnsi="Times New Roman"/>
                <w:shd w:val="clear" w:color="auto" w:fill="FFFFFF"/>
                <w:lang w:val="sk-SK"/>
              </w:rPr>
            </w:pPr>
            <w:r w:rsidRPr="003C17B2">
              <w:rPr>
                <w:rFonts w:ascii="Times New Roman" w:hAnsi="Times New Roman"/>
                <w:shd w:val="clear" w:color="auto" w:fill="FFFFFF"/>
                <w:lang w:val="sk-SK"/>
              </w:rPr>
              <w:lastRenderedPageBreak/>
              <w:t>rozlišovať vypovedanú hlásku a napísané písmeno; vypovedané a napísané slová a vety</w:t>
            </w:r>
            <w:r w:rsidRPr="003C17B2">
              <w:rPr>
                <w:rFonts w:ascii="Times New Roman" w:hAnsi="Times New Roman"/>
                <w:lang w:val="sk-SK"/>
              </w:rPr>
              <w:t>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right="50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shd w:val="clear" w:color="auto" w:fill="FFFFFF"/>
                <w:lang w:val="sk-SK"/>
              </w:rPr>
              <w:t>ovládať základnú techniku čítania a písania</w:t>
            </w:r>
            <w:r w:rsidRPr="003C17B2">
              <w:rPr>
                <w:rFonts w:ascii="Times New Roman" w:hAnsi="Times New Roman"/>
                <w:lang w:val="sk-SK"/>
              </w:rPr>
              <w:t>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rozlišovať písmeno, slovo a vetu;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správne povedať a napísať krátku a úplnú jednoduchú vetu so zodpovedajúcou intonáciou a interpunkčným znamienkom na konci vety;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 xml:space="preserve">správne používať veľké písmeno; 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lastRenderedPageBreak/>
              <w:t>ústne opísať veci z priameho okolia;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uplatňuje základné pravopisné pravidlá;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čitateľne a úhľadne písať;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odpovedať na otázky aj v písanej podobe;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niekoľko viet spájať do menšieho ce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správne a s porozumením čítať nahlas;</w:t>
            </w:r>
          </w:p>
          <w:p w:rsidR="006E166E" w:rsidRPr="003C17B2" w:rsidRDefault="006E166E" w:rsidP="00A43986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čítať s porozumením potichu;</w:t>
            </w:r>
          </w:p>
          <w:p w:rsidR="006E166E" w:rsidRPr="003C17B2" w:rsidRDefault="006E166E" w:rsidP="00A43986">
            <w:pPr>
              <w:ind w:left="284"/>
              <w:rPr>
                <w:rFonts w:ascii="Times New Roman" w:hAnsi="Times New Roman"/>
              </w:rPr>
            </w:pPr>
          </w:p>
        </w:tc>
        <w:tc>
          <w:tcPr>
            <w:tcW w:w="1091" w:type="pct"/>
          </w:tcPr>
          <w:p w:rsidR="006E166E" w:rsidRPr="003C17B2" w:rsidRDefault="006E166E" w:rsidP="00A43986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hAnsi="Times New Roman"/>
                <w:color w:val="222222"/>
              </w:rPr>
            </w:pPr>
          </w:p>
          <w:p w:rsidR="006E166E" w:rsidRPr="003C17B2" w:rsidRDefault="006E166E" w:rsidP="00A43986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hAnsi="Times New Roman"/>
                <w:color w:val="222222"/>
              </w:rPr>
            </w:pPr>
            <w:r w:rsidRPr="003C17B2">
              <w:rPr>
                <w:rFonts w:ascii="Times New Roman" w:hAnsi="Times New Roman"/>
                <w:color w:val="222222"/>
              </w:rPr>
              <w:t>* pozná rôzne formy komunikácie a ich charakteristiky (ústne a písomné, neverbálne, telefonické, internetové atď.).</w:t>
            </w:r>
            <w:r w:rsidRPr="003C17B2">
              <w:rPr>
                <w:rFonts w:ascii="Times New Roman" w:hAnsi="Times New Roman"/>
                <w:color w:val="222222"/>
              </w:rPr>
              <w:br/>
              <w:t>• Dať jasne na vedomie ústne a písomne, v súlade s potrebami a charakteristikami situácie, rešpektujúc dĺžku a cieľové limity.</w:t>
            </w:r>
            <w:r w:rsidRPr="003C17B2">
              <w:rPr>
                <w:rFonts w:ascii="Times New Roman" w:hAnsi="Times New Roman"/>
                <w:color w:val="222222"/>
              </w:rPr>
              <w:br/>
              <w:t>• Rešpektuje partnera v odpovedi na to, čo hovorí, a nie na jeho osobnosť.</w:t>
            </w:r>
            <w:r w:rsidRPr="003C17B2">
              <w:rPr>
                <w:rFonts w:ascii="Times New Roman" w:hAnsi="Times New Roman"/>
                <w:color w:val="222222"/>
              </w:rPr>
              <w:br/>
              <w:t>• Používa správnym a kreatívnym spôsobom jazyk a štýl, ktorý je špecifický pre rôzne disciplíny; prostredníctvom komunikácie podporuje kultúru prejavu a zachováva jazykovú identitu.</w:t>
            </w:r>
          </w:p>
          <w:p w:rsidR="006E166E" w:rsidRPr="003C17B2" w:rsidRDefault="006E166E" w:rsidP="00A43986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hAnsi="Times New Roman"/>
                <w:color w:val="222222"/>
              </w:rPr>
            </w:pPr>
            <w:r w:rsidRPr="003C17B2">
              <w:rPr>
                <w:rFonts w:ascii="Times New Roman" w:hAnsi="Times New Roman"/>
                <w:color w:val="222222"/>
              </w:rPr>
              <w:t xml:space="preserve">• aktívne a konštruktívne sa podieľajú na práci skupiny </w:t>
            </w:r>
            <w:r w:rsidRPr="003C17B2">
              <w:rPr>
                <w:rFonts w:ascii="Times New Roman" w:hAnsi="Times New Roman"/>
                <w:color w:val="222222"/>
              </w:rPr>
              <w:lastRenderedPageBreak/>
              <w:t>alebo páru.</w:t>
            </w:r>
            <w:r w:rsidRPr="003C17B2">
              <w:rPr>
                <w:rFonts w:ascii="Times New Roman" w:hAnsi="Times New Roman"/>
                <w:color w:val="222222"/>
              </w:rPr>
              <w:br/>
              <w:t>• Rešpektuje pravidlá spoločnej práce a uznáva ich miesto a úlohu v skupine alebo v pare</w:t>
            </w:r>
          </w:p>
          <w:p w:rsidR="006E166E" w:rsidRPr="003C17B2" w:rsidRDefault="006E166E" w:rsidP="00A43986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hAnsi="Times New Roman"/>
                <w:color w:val="222222"/>
              </w:rPr>
            </w:pPr>
          </w:p>
          <w:p w:rsidR="006E166E" w:rsidRPr="003C17B2" w:rsidRDefault="006E166E" w:rsidP="00A43986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hAnsi="Times New Roman"/>
                <w:color w:val="222222"/>
              </w:rPr>
              <w:t>• Uznáva estetické prvky v rôznych kontextoch, ako sú: umelecká tvorivosť, národné a svetové, prírodné a kultúrne dedičstvo, jazyková kultúra v umeleckých a iných oblastiach (každodenná reč v súkromnom a verejnom živote, elektronické a tlačové médiá, dizajn a iné formy komunikácie ...), vedecké myslenie, sociálne vzťahy, spoločnosť a javy v spoločnosti.</w:t>
            </w:r>
          </w:p>
        </w:tc>
        <w:tc>
          <w:tcPr>
            <w:tcW w:w="723" w:type="pct"/>
          </w:tcPr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Srbský jazyk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Svet vôkol nás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Výtvarná kultúra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Hudobná kultúra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Matematika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Telesná a zdravotná výchova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Občianska výchova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  <w:lang w:val="sk-SK"/>
              </w:rPr>
            </w:pPr>
            <w:r w:rsidRPr="003C17B2">
              <w:rPr>
                <w:rFonts w:ascii="Times New Roman" w:hAnsi="Times New Roman"/>
                <w:lang w:val="sk-SK"/>
              </w:rPr>
              <w:t>Vierouka</w:t>
            </w:r>
          </w:p>
          <w:p w:rsidR="006E166E" w:rsidRPr="003C17B2" w:rsidRDefault="006E166E" w:rsidP="00A43986">
            <w:pPr>
              <w:rPr>
                <w:rFonts w:ascii="Times New Roman" w:hAnsi="Times New Roman"/>
              </w:rPr>
            </w:pPr>
          </w:p>
        </w:tc>
      </w:tr>
    </w:tbl>
    <w:p w:rsidR="006E166E" w:rsidRPr="003C17B2" w:rsidRDefault="006E166E" w:rsidP="006E166E">
      <w:pPr>
        <w:rPr>
          <w:rFonts w:ascii="Times New Roman" w:hAnsi="Times New Roman"/>
        </w:rPr>
      </w:pPr>
    </w:p>
    <w:p w:rsidR="006E166E" w:rsidRPr="003C17B2" w:rsidRDefault="006E166E" w:rsidP="006E166E">
      <w:pPr>
        <w:rPr>
          <w:rFonts w:ascii="Times New Roman" w:hAnsi="Times New Roman"/>
        </w:rPr>
      </w:pPr>
    </w:p>
    <w:p w:rsidR="006E166E" w:rsidRPr="003C17B2" w:rsidRDefault="006E166E" w:rsidP="006E166E">
      <w:pPr>
        <w:rPr>
          <w:rFonts w:ascii="Times New Roman" w:hAnsi="Times New Roman"/>
        </w:rPr>
      </w:pPr>
    </w:p>
    <w:p w:rsidR="006E166E" w:rsidRPr="00487933" w:rsidRDefault="006E166E" w:rsidP="006E166E">
      <w:pPr>
        <w:pStyle w:val="Heading2"/>
        <w:rPr>
          <w:rFonts w:ascii="Times New Roman" w:hAnsi="Times New Roman" w:cs="Times New Roman"/>
          <w:i w:val="0"/>
        </w:rPr>
      </w:pPr>
    </w:p>
    <w:p w:rsidR="00680571" w:rsidRDefault="00680571"/>
    <w:sectPr w:rsidR="00680571" w:rsidSect="0067725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auto"/>
        <w:sz w:val="24"/>
        <w:szCs w:val="24"/>
        <w:shd w:val="clear" w:color="auto" w:fill="FFFFFF"/>
        <w:lang w:val="sk-SK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  <w:sz w:val="24"/>
        <w:szCs w:val="24"/>
        <w:shd w:val="clear" w:color="auto" w:fill="FFFFFF"/>
        <w:lang w:val="sk-SK"/>
      </w:rPr>
    </w:lvl>
  </w:abstractNum>
  <w:abstractNum w:abstractNumId="2">
    <w:nsid w:val="0000000D"/>
    <w:multiLevelType w:val="multilevel"/>
    <w:tmpl w:val="0000000D"/>
    <w:lvl w:ilvl="0">
      <w:start w:val="1"/>
      <w:numFmt w:val="none"/>
      <w:pStyle w:val="Heading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1AC52B7"/>
    <w:multiLevelType w:val="hybridMultilevel"/>
    <w:tmpl w:val="EF36798E"/>
    <w:lvl w:ilvl="0" w:tplc="316E9FE2">
      <w:start w:val="5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325F87"/>
    <w:multiLevelType w:val="hybridMultilevel"/>
    <w:tmpl w:val="6B589C44"/>
    <w:lvl w:ilvl="0" w:tplc="5C6AD26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i w:val="0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1B4092"/>
    <w:multiLevelType w:val="hybridMultilevel"/>
    <w:tmpl w:val="C9F08DFE"/>
    <w:lvl w:ilvl="0" w:tplc="1B46A9F6">
      <w:numFmt w:val="bullet"/>
      <w:lvlText w:val="-"/>
      <w:lvlJc w:val="left"/>
      <w:pPr>
        <w:tabs>
          <w:tab w:val="num" w:pos="432"/>
        </w:tabs>
        <w:ind w:left="432" w:hanging="504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2B7D04"/>
    <w:multiLevelType w:val="hybridMultilevel"/>
    <w:tmpl w:val="612ADEF0"/>
    <w:lvl w:ilvl="0" w:tplc="5C6AD262">
      <w:numFmt w:val="bullet"/>
      <w:lvlText w:val="-"/>
      <w:lvlJc w:val="left"/>
      <w:pPr>
        <w:ind w:left="792" w:hanging="360"/>
      </w:pPr>
      <w:rPr>
        <w:rFonts w:ascii="Times New Roman" w:eastAsia="SimSun" w:hAnsi="Times New Roman" w:cs="Times New Roman" w:hint="default"/>
        <w:i w:val="0"/>
      </w:rPr>
    </w:lvl>
    <w:lvl w:ilvl="1" w:tplc="081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>
    <w:nsid w:val="16880F34"/>
    <w:multiLevelType w:val="hybridMultilevel"/>
    <w:tmpl w:val="6F8CB1C4"/>
    <w:lvl w:ilvl="0" w:tplc="5C6AD26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i w:val="0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F120F4"/>
    <w:multiLevelType w:val="hybridMultilevel"/>
    <w:tmpl w:val="E5C8E7B4"/>
    <w:lvl w:ilvl="0" w:tplc="32B82A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83D15EE"/>
    <w:multiLevelType w:val="hybridMultilevel"/>
    <w:tmpl w:val="18C8F4AC"/>
    <w:lvl w:ilvl="0" w:tplc="32B82A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F23A43"/>
    <w:multiLevelType w:val="hybridMultilevel"/>
    <w:tmpl w:val="CDD86670"/>
    <w:lvl w:ilvl="0" w:tplc="5C6AD262"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  <w:i w:val="0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F32882"/>
    <w:multiLevelType w:val="hybridMultilevel"/>
    <w:tmpl w:val="70FA9ECE"/>
    <w:lvl w:ilvl="0" w:tplc="1B46A9F6">
      <w:numFmt w:val="bullet"/>
      <w:lvlText w:val="-"/>
      <w:lvlJc w:val="left"/>
      <w:pPr>
        <w:tabs>
          <w:tab w:val="num" w:pos="432"/>
        </w:tabs>
        <w:ind w:left="432" w:hanging="504"/>
      </w:pPr>
      <w:rPr>
        <w:rFonts w:ascii="Times New Roman" w:eastAsia="Times New Roman" w:hAnsi="Times New Roman" w:cs="Times New Roman" w:hint="default"/>
      </w:rPr>
    </w:lvl>
    <w:lvl w:ilvl="1" w:tplc="C8B8C11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AD11F2"/>
    <w:multiLevelType w:val="hybridMultilevel"/>
    <w:tmpl w:val="33521F40"/>
    <w:lvl w:ilvl="0" w:tplc="C1D8F8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10619B"/>
    <w:multiLevelType w:val="hybridMultilevel"/>
    <w:tmpl w:val="2EE8DCD8"/>
    <w:lvl w:ilvl="0" w:tplc="52980984">
      <w:start w:val="1"/>
      <w:numFmt w:val="bullet"/>
      <w:pStyle w:val="2"/>
      <w:lvlText w:val="-"/>
      <w:lvlJc w:val="left"/>
      <w:pPr>
        <w:tabs>
          <w:tab w:val="num" w:pos="1080"/>
        </w:tabs>
        <w:ind w:left="1080" w:hanging="360"/>
      </w:pPr>
      <w:rPr>
        <w:rFonts w:ascii="Calibri" w:hAnsi="Calibri" w:hint="default"/>
      </w:rPr>
    </w:lvl>
    <w:lvl w:ilvl="1" w:tplc="08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EFA4698"/>
    <w:multiLevelType w:val="hybridMultilevel"/>
    <w:tmpl w:val="F2289360"/>
    <w:lvl w:ilvl="0" w:tplc="316E9FE2">
      <w:start w:val="5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320DAB"/>
    <w:multiLevelType w:val="hybridMultilevel"/>
    <w:tmpl w:val="37762110"/>
    <w:lvl w:ilvl="0" w:tplc="1B46A9F6">
      <w:numFmt w:val="bullet"/>
      <w:lvlText w:val="-"/>
      <w:lvlJc w:val="left"/>
      <w:pPr>
        <w:tabs>
          <w:tab w:val="num" w:pos="432"/>
        </w:tabs>
        <w:ind w:left="432" w:hanging="504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03A072C"/>
    <w:multiLevelType w:val="hybridMultilevel"/>
    <w:tmpl w:val="B970B35C"/>
    <w:lvl w:ilvl="0" w:tplc="C1D8F8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4F2AC8"/>
    <w:multiLevelType w:val="hybridMultilevel"/>
    <w:tmpl w:val="F7366314"/>
    <w:lvl w:ilvl="0" w:tplc="316E9FE2">
      <w:start w:val="57"/>
      <w:numFmt w:val="bullet"/>
      <w:lvlText w:val="-"/>
      <w:lvlJc w:val="left"/>
      <w:pPr>
        <w:ind w:left="811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18">
    <w:nsid w:val="519D2F73"/>
    <w:multiLevelType w:val="hybridMultilevel"/>
    <w:tmpl w:val="F30E1F26"/>
    <w:lvl w:ilvl="0" w:tplc="FFD4F4FE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57F34DCD"/>
    <w:multiLevelType w:val="hybridMultilevel"/>
    <w:tmpl w:val="100AD268"/>
    <w:lvl w:ilvl="0" w:tplc="1B46A9F6">
      <w:numFmt w:val="bullet"/>
      <w:lvlText w:val="-"/>
      <w:lvlJc w:val="left"/>
      <w:pPr>
        <w:tabs>
          <w:tab w:val="num" w:pos="432"/>
        </w:tabs>
        <w:ind w:left="432" w:hanging="504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E40169D"/>
    <w:multiLevelType w:val="hybridMultilevel"/>
    <w:tmpl w:val="4EF0DF9A"/>
    <w:lvl w:ilvl="0" w:tplc="FFD4F4FE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674763C5"/>
    <w:multiLevelType w:val="hybridMultilevel"/>
    <w:tmpl w:val="B6CC370E"/>
    <w:lvl w:ilvl="0" w:tplc="1B46A9F6">
      <w:numFmt w:val="bullet"/>
      <w:lvlText w:val="-"/>
      <w:lvlJc w:val="left"/>
      <w:pPr>
        <w:tabs>
          <w:tab w:val="num" w:pos="432"/>
        </w:tabs>
        <w:ind w:left="432" w:hanging="504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630973"/>
    <w:multiLevelType w:val="hybridMultilevel"/>
    <w:tmpl w:val="11484CDE"/>
    <w:lvl w:ilvl="0" w:tplc="E3221F24">
      <w:start w:val="36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E862D0"/>
    <w:multiLevelType w:val="hybridMultilevel"/>
    <w:tmpl w:val="0770C98A"/>
    <w:lvl w:ilvl="0" w:tplc="1C1A5406">
      <w:numFmt w:val="bullet"/>
      <w:lvlText w:val="-"/>
      <w:lvlJc w:val="left"/>
      <w:pPr>
        <w:tabs>
          <w:tab w:val="num" w:pos="612"/>
        </w:tabs>
        <w:ind w:left="540" w:hanging="288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64"/>
        </w:tabs>
        <w:ind w:left="1764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24"/>
        </w:tabs>
        <w:ind w:left="3924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64"/>
        </w:tabs>
        <w:ind w:left="53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084"/>
        </w:tabs>
        <w:ind w:left="6084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04"/>
        </w:tabs>
        <w:ind w:left="6804" w:hanging="360"/>
      </w:pPr>
      <w:rPr>
        <w:rFonts w:ascii="Wingdings" w:hAnsi="Wingdings" w:hint="default"/>
      </w:rPr>
    </w:lvl>
  </w:abstractNum>
  <w:abstractNum w:abstractNumId="24">
    <w:nsid w:val="706929E5"/>
    <w:multiLevelType w:val="hybridMultilevel"/>
    <w:tmpl w:val="D1D4673A"/>
    <w:lvl w:ilvl="0" w:tplc="1B46A9F6">
      <w:numFmt w:val="bullet"/>
      <w:lvlText w:val="-"/>
      <w:lvlJc w:val="left"/>
      <w:pPr>
        <w:tabs>
          <w:tab w:val="num" w:pos="432"/>
        </w:tabs>
        <w:ind w:left="432" w:hanging="504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0D26DA6"/>
    <w:multiLevelType w:val="hybridMultilevel"/>
    <w:tmpl w:val="B5E0CFFE"/>
    <w:lvl w:ilvl="0" w:tplc="C1D8F8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946D7D"/>
    <w:multiLevelType w:val="hybridMultilevel"/>
    <w:tmpl w:val="64020096"/>
    <w:lvl w:ilvl="0" w:tplc="1B46A9F6">
      <w:numFmt w:val="bullet"/>
      <w:lvlText w:val="-"/>
      <w:lvlJc w:val="left"/>
      <w:pPr>
        <w:tabs>
          <w:tab w:val="num" w:pos="432"/>
        </w:tabs>
        <w:ind w:left="432" w:hanging="504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8A65508"/>
    <w:multiLevelType w:val="hybridMultilevel"/>
    <w:tmpl w:val="D7DE0A1A"/>
    <w:lvl w:ilvl="0" w:tplc="1B46A9F6">
      <w:numFmt w:val="bullet"/>
      <w:lvlText w:val="-"/>
      <w:lvlJc w:val="left"/>
      <w:pPr>
        <w:tabs>
          <w:tab w:val="num" w:pos="432"/>
        </w:tabs>
        <w:ind w:left="432" w:hanging="504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5"/>
  </w:num>
  <w:num w:numId="4">
    <w:abstractNumId w:val="24"/>
  </w:num>
  <w:num w:numId="5">
    <w:abstractNumId w:val="0"/>
  </w:num>
  <w:num w:numId="6">
    <w:abstractNumId w:val="1"/>
  </w:num>
  <w:num w:numId="7">
    <w:abstractNumId w:val="17"/>
  </w:num>
  <w:num w:numId="8">
    <w:abstractNumId w:val="12"/>
  </w:num>
  <w:num w:numId="9">
    <w:abstractNumId w:val="16"/>
  </w:num>
  <w:num w:numId="10">
    <w:abstractNumId w:val="25"/>
  </w:num>
  <w:num w:numId="11">
    <w:abstractNumId w:val="3"/>
  </w:num>
  <w:num w:numId="12">
    <w:abstractNumId w:val="14"/>
  </w:num>
  <w:num w:numId="13">
    <w:abstractNumId w:val="10"/>
  </w:num>
  <w:num w:numId="14">
    <w:abstractNumId w:val="15"/>
  </w:num>
  <w:num w:numId="15">
    <w:abstractNumId w:val="26"/>
  </w:num>
  <w:num w:numId="16">
    <w:abstractNumId w:val="18"/>
  </w:num>
  <w:num w:numId="17">
    <w:abstractNumId w:val="20"/>
  </w:num>
  <w:num w:numId="18">
    <w:abstractNumId w:val="19"/>
  </w:num>
  <w:num w:numId="19">
    <w:abstractNumId w:val="27"/>
  </w:num>
  <w:num w:numId="20">
    <w:abstractNumId w:val="7"/>
  </w:num>
  <w:num w:numId="21">
    <w:abstractNumId w:val="4"/>
  </w:num>
  <w:num w:numId="22">
    <w:abstractNumId w:val="23"/>
  </w:num>
  <w:num w:numId="23">
    <w:abstractNumId w:val="21"/>
  </w:num>
  <w:num w:numId="24">
    <w:abstractNumId w:val="9"/>
  </w:num>
  <w:num w:numId="25">
    <w:abstractNumId w:val="6"/>
  </w:num>
  <w:num w:numId="26">
    <w:abstractNumId w:val="11"/>
  </w:num>
  <w:num w:numId="27">
    <w:abstractNumId w:val="8"/>
  </w:num>
  <w:num w:numId="2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/>
  <w:rsids>
    <w:rsidRoot w:val="006E166E"/>
    <w:rsid w:val="00300083"/>
    <w:rsid w:val="00425FD4"/>
    <w:rsid w:val="00677250"/>
    <w:rsid w:val="00680571"/>
    <w:rsid w:val="006E166E"/>
    <w:rsid w:val="00864CF1"/>
    <w:rsid w:val="00B47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66E"/>
    <w:pPr>
      <w:suppressAutoHyphens/>
      <w:spacing w:after="0" w:line="240" w:lineRule="auto"/>
    </w:pPr>
    <w:rPr>
      <w:rFonts w:eastAsia="Times New Roman" w:cs="Times New Roman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166E"/>
    <w:pPr>
      <w:keepNext/>
      <w:numPr>
        <w:numId w:val="1"/>
      </w:numPr>
      <w:spacing w:before="240" w:after="60"/>
      <w:outlineLvl w:val="0"/>
    </w:pPr>
    <w:rPr>
      <w:rFonts w:cs="Arial"/>
      <w:b/>
      <w:bCs/>
      <w:i/>
      <w:kern w:val="1"/>
      <w:sz w:val="36"/>
      <w:szCs w:val="32"/>
    </w:rPr>
  </w:style>
  <w:style w:type="paragraph" w:styleId="Heading2">
    <w:name w:val="heading 2"/>
    <w:basedOn w:val="Normal"/>
    <w:next w:val="Normal"/>
    <w:link w:val="Heading2Char"/>
    <w:qFormat/>
    <w:rsid w:val="006E166E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32"/>
      <w:szCs w:val="28"/>
    </w:rPr>
  </w:style>
  <w:style w:type="paragraph" w:styleId="Heading4">
    <w:name w:val="heading 4"/>
    <w:basedOn w:val="Normal"/>
    <w:next w:val="Normal"/>
    <w:link w:val="Heading4Char"/>
    <w:qFormat/>
    <w:rsid w:val="006E166E"/>
    <w:pPr>
      <w:keepNext/>
      <w:suppressAutoHyphens w:val="0"/>
      <w:spacing w:before="240" w:after="60"/>
      <w:outlineLvl w:val="3"/>
    </w:pPr>
    <w:rPr>
      <w:b/>
      <w:bCs/>
      <w:i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66E"/>
    <w:rPr>
      <w:rFonts w:eastAsia="Times New Roman" w:cs="Arial"/>
      <w:b/>
      <w:bCs/>
      <w:i/>
      <w:kern w:val="1"/>
      <w:sz w:val="36"/>
      <w:szCs w:val="32"/>
      <w:lang w:eastAsia="ar-SA"/>
    </w:rPr>
  </w:style>
  <w:style w:type="character" w:customStyle="1" w:styleId="Heading2Char">
    <w:name w:val="Heading 2 Char"/>
    <w:basedOn w:val="DefaultParagraphFont"/>
    <w:link w:val="Heading2"/>
    <w:rsid w:val="006E166E"/>
    <w:rPr>
      <w:rFonts w:eastAsia="Times New Roman" w:cs="Arial"/>
      <w:b/>
      <w:bCs/>
      <w:i/>
      <w:iCs/>
      <w:sz w:val="32"/>
      <w:szCs w:val="28"/>
      <w:lang w:eastAsia="ar-SA"/>
    </w:rPr>
  </w:style>
  <w:style w:type="character" w:customStyle="1" w:styleId="Heading4Char">
    <w:name w:val="Heading 4 Char"/>
    <w:basedOn w:val="DefaultParagraphFont"/>
    <w:link w:val="Heading4"/>
    <w:rsid w:val="006E166E"/>
    <w:rPr>
      <w:rFonts w:eastAsia="Times New Roman" w:cs="Times New Roman"/>
      <w:b/>
      <w:bCs/>
      <w:i/>
      <w:sz w:val="28"/>
      <w:szCs w:val="28"/>
    </w:rPr>
  </w:style>
  <w:style w:type="paragraph" w:customStyle="1" w:styleId="2">
    <w:name w:val="Н 2"/>
    <w:basedOn w:val="Normal"/>
    <w:link w:val="2Char"/>
    <w:qFormat/>
    <w:rsid w:val="006E166E"/>
    <w:pPr>
      <w:numPr>
        <w:numId w:val="2"/>
      </w:numPr>
      <w:suppressAutoHyphens w:val="0"/>
    </w:pPr>
    <w:rPr>
      <w:rFonts w:ascii="Calibri" w:eastAsia="Calibri" w:hAnsi="Calibri"/>
      <w:szCs w:val="22"/>
      <w:lang w:val="sr-Cyrl-CS" w:eastAsia="en-US"/>
    </w:rPr>
  </w:style>
  <w:style w:type="character" w:customStyle="1" w:styleId="2Char">
    <w:name w:val="Н 2 Char"/>
    <w:link w:val="2"/>
    <w:rsid w:val="006E166E"/>
    <w:rPr>
      <w:rFonts w:ascii="Calibri" w:eastAsia="Calibri" w:hAnsi="Calibri" w:cs="Times New Roman"/>
      <w:lang w:val="sr-Cyrl-CS"/>
    </w:rPr>
  </w:style>
  <w:style w:type="paragraph" w:styleId="ListParagraph">
    <w:name w:val="List Paragraph"/>
    <w:basedOn w:val="Normal"/>
    <w:uiPriority w:val="34"/>
    <w:qFormat/>
    <w:rsid w:val="006E166E"/>
    <w:pPr>
      <w:suppressAutoHyphens w:val="0"/>
      <w:ind w:left="720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CM9">
    <w:name w:val="CM9"/>
    <w:basedOn w:val="Normal"/>
    <w:next w:val="Normal"/>
    <w:rsid w:val="006E166E"/>
    <w:pPr>
      <w:widowControl w:val="0"/>
      <w:suppressAutoHyphens w:val="0"/>
      <w:autoSpaceDE w:val="0"/>
      <w:autoSpaceDN w:val="0"/>
      <w:adjustRightInd w:val="0"/>
      <w:spacing w:line="286" w:lineRule="atLeast"/>
    </w:pPr>
    <w:rPr>
      <w:lang w:val="sk-SK" w:eastAsia="sk-SK"/>
    </w:rPr>
  </w:style>
  <w:style w:type="table" w:styleId="TableGrid">
    <w:name w:val="Table Grid"/>
    <w:basedOn w:val="TableNormal"/>
    <w:uiPriority w:val="59"/>
    <w:rsid w:val="006E166E"/>
    <w:pPr>
      <w:spacing w:after="0" w:line="240" w:lineRule="auto"/>
    </w:pPr>
    <w:rPr>
      <w:lang w:val="sr-Latn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sussalistom1">
    <w:name w:val="Pasus sa listom1"/>
    <w:basedOn w:val="Normal"/>
    <w:rsid w:val="006E166E"/>
    <w:pPr>
      <w:spacing w:after="160" w:line="252" w:lineRule="auto"/>
      <w:ind w:left="720"/>
    </w:pPr>
    <w:rPr>
      <w:rFonts w:ascii="Calibri" w:hAnsi="Calibri"/>
      <w:sz w:val="20"/>
      <w:szCs w:val="20"/>
      <w:lang w:val="uz-Cyrl-UZ"/>
    </w:rPr>
  </w:style>
  <w:style w:type="paragraph" w:customStyle="1" w:styleId="Default">
    <w:name w:val="Default"/>
    <w:rsid w:val="006E16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  <w:style w:type="table" w:customStyle="1" w:styleId="Koordinatnamreatabele1">
    <w:name w:val="Koordinatna mreža tabele1"/>
    <w:basedOn w:val="TableNormal"/>
    <w:next w:val="TableGrid"/>
    <w:uiPriority w:val="39"/>
    <w:rsid w:val="006E16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6E166E"/>
    <w:pPr>
      <w:spacing w:after="0" w:line="240" w:lineRule="auto"/>
    </w:pPr>
    <w:rPr>
      <w:rFonts w:ascii="Calibri" w:eastAsia="Calibri" w:hAnsi="Calibri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6E166E"/>
    <w:pPr>
      <w:keepNext/>
      <w:keepLines/>
      <w:suppressAutoHyphens w:val="0"/>
      <w:spacing w:after="60" w:line="276" w:lineRule="auto"/>
      <w:contextualSpacing/>
    </w:pPr>
    <w:rPr>
      <w:rFonts w:ascii="Arial" w:eastAsia="Arial" w:hAnsi="Arial" w:cs="Arial"/>
      <w:color w:val="000000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E166E"/>
    <w:rPr>
      <w:rFonts w:ascii="Arial" w:eastAsia="Arial" w:hAnsi="Arial" w:cs="Arial"/>
      <w:color w:val="000000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3218</Words>
  <Characters>18345</Characters>
  <Application>Microsoft Office Word</Application>
  <DocSecurity>0</DocSecurity>
  <Lines>152</Lines>
  <Paragraphs>43</Paragraphs>
  <ScaleCrop>false</ScaleCrop>
  <Company/>
  <LinksUpToDate>false</LinksUpToDate>
  <CharactersWithSpaces>21520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Petras</dc:creator>
  <cp:lastModifiedBy>Zborovna</cp:lastModifiedBy>
  <cp:revision>3</cp:revision>
  <dcterms:created xsi:type="dcterms:W3CDTF">2022-05-08T15:13:00Z</dcterms:created>
  <dcterms:modified xsi:type="dcterms:W3CDTF">2022-05-31T10:26:00Z</dcterms:modified>
</cp:coreProperties>
</file>